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F1B" w:rsidRPr="00112F1B" w:rsidRDefault="00112F1B" w:rsidP="00112F1B">
      <w:pPr>
        <w:spacing w:after="0" w:line="480" w:lineRule="atLeast"/>
        <w:outlineLvl w:val="0"/>
        <w:rPr>
          <w:rFonts w:eastAsia="Times New Roman" w:cstheme="minorHAnsi"/>
          <w:kern w:val="36"/>
          <w:sz w:val="24"/>
          <w:szCs w:val="24"/>
          <w:lang w:eastAsia="hu-HU"/>
        </w:rPr>
      </w:pPr>
      <w:r w:rsidRPr="00112F1B">
        <w:rPr>
          <w:rFonts w:eastAsia="Times New Roman" w:cstheme="minorHAnsi"/>
          <w:kern w:val="36"/>
          <w:sz w:val="24"/>
          <w:szCs w:val="24"/>
          <w:lang w:eastAsia="hu-HU"/>
        </w:rPr>
        <w:t xml:space="preserve">Koncepció </w:t>
      </w:r>
      <w:bookmarkStart w:id="0" w:name="_GoBack"/>
      <w:bookmarkEnd w:id="0"/>
    </w:p>
    <w:p w:rsidR="00112F1B" w:rsidRPr="00112F1B" w:rsidRDefault="00112F1B" w:rsidP="00112F1B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112F1B">
        <w:rPr>
          <w:rFonts w:eastAsia="Times New Roman" w:cstheme="minorHAnsi"/>
          <w:sz w:val="24"/>
          <w:szCs w:val="24"/>
          <w:lang w:eastAsia="hu-HU"/>
        </w:rPr>
        <w:t xml:space="preserve">Az oktatási struktúra a 2011-es évhez hasonlóan úgy alakult, hogy az ELTE Média Tanszéken </w:t>
      </w:r>
      <w:proofErr w:type="spellStart"/>
      <w:r w:rsidRPr="00112F1B">
        <w:rPr>
          <w:rFonts w:eastAsia="Times New Roman" w:cstheme="minorHAnsi"/>
          <w:sz w:val="24"/>
          <w:szCs w:val="24"/>
          <w:lang w:eastAsia="hu-HU"/>
        </w:rPr>
        <w:t>Müllner</w:t>
      </w:r>
      <w:proofErr w:type="spellEnd"/>
      <w:r w:rsidRPr="00112F1B">
        <w:rPr>
          <w:rFonts w:eastAsia="Times New Roman" w:cstheme="minorHAnsi"/>
          <w:sz w:val="24"/>
          <w:szCs w:val="24"/>
          <w:lang w:eastAsia="hu-HU"/>
        </w:rPr>
        <w:t xml:space="preserve"> András által meghirdetett és vezetett elméleti kurzusok tematikailag kapcsolódjanak a filmklub programjához. A hallgatók csoportokban vállalták az egyes programelem utáni beszélgetés moderálását. A felkészülés önállóan, az órákon kívüli konzultációkon kapott útmutatással történt. A program összeállítását </w:t>
      </w:r>
      <w:proofErr w:type="spellStart"/>
      <w:r w:rsidRPr="00112F1B">
        <w:rPr>
          <w:rFonts w:eastAsia="Times New Roman" w:cstheme="minorHAnsi"/>
          <w:sz w:val="24"/>
          <w:szCs w:val="24"/>
          <w:lang w:eastAsia="hu-HU"/>
        </w:rPr>
        <w:t>Müllner</w:t>
      </w:r>
      <w:proofErr w:type="spellEnd"/>
      <w:r w:rsidRPr="00112F1B">
        <w:rPr>
          <w:rFonts w:eastAsia="Times New Roman" w:cstheme="minorHAnsi"/>
          <w:sz w:val="24"/>
          <w:szCs w:val="24"/>
          <w:lang w:eastAsia="hu-HU"/>
        </w:rPr>
        <w:t xml:space="preserve"> Andrással közösen végeztük. (Az egyik műhelytag a félévzáró közös értékelésen „játékos akadálynak” nevezte azt a tényezőt, hogy a hallgatóknak egy kész programhoz tartozó beszélgetésre kell felkészülniük.)</w:t>
      </w:r>
    </w:p>
    <w:p w:rsidR="00112F1B" w:rsidRPr="00112F1B" w:rsidRDefault="00112F1B" w:rsidP="00112F1B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112F1B">
        <w:rPr>
          <w:rFonts w:eastAsia="Times New Roman" w:cstheme="minorHAnsi"/>
          <w:sz w:val="24"/>
          <w:szCs w:val="24"/>
          <w:lang w:eastAsia="hu-HU"/>
        </w:rPr>
        <w:t xml:space="preserve">A Határátlépések címmel jeleztük, hogy műfaji, formanyelvi és földrajzi értelemben is tágítjuk korlátainkat. Bemutattunk több dokumentarista megközelítésű nagyjátékfilmet, míg korábban szinte kizárólag dokumentumfilmeket vetítettünk. Foglalkoztunk populáris médiatartalmakkal, a </w:t>
      </w:r>
      <w:proofErr w:type="spellStart"/>
      <w:r w:rsidRPr="00112F1B">
        <w:rPr>
          <w:rFonts w:eastAsia="Times New Roman" w:cstheme="minorHAnsi"/>
          <w:sz w:val="24"/>
          <w:szCs w:val="24"/>
          <w:lang w:eastAsia="hu-HU"/>
        </w:rPr>
        <w:t>valóságshowk</w:t>
      </w:r>
      <w:proofErr w:type="spellEnd"/>
      <w:r w:rsidRPr="00112F1B">
        <w:rPr>
          <w:rFonts w:eastAsia="Times New Roman" w:cstheme="minorHAnsi"/>
          <w:sz w:val="24"/>
          <w:szCs w:val="24"/>
          <w:lang w:eastAsia="hu-HU"/>
        </w:rPr>
        <w:t xml:space="preserve"> készítésének hátterével, népszerűségük lehetséges okaival. Több olyan kísérletinek mondható alkotás is szerepelt a programban, amely az alkalmazott formanyelvi megoldásokkal fikció és dokumentum határmezsgyéjén mozog. Földrajzi értelemben is átléptünk határokat: romániai migráns romákról szóló, macedóniai helyszínen játszódó történeteket láthattunk. Bizonyos programokon eltávolodtunk a roma tematikától: a periférikus léthelyzet, a hatalmi relációk egyetemes kérdéseit feszegető alkotásokban azonban könnyen ráismerhettünk a romafilmekben felvetett problémákra, a hasonlóságok és különbözőségek mentén új összefüggéseket láthattunk meg.</w:t>
      </w:r>
    </w:p>
    <w:p w:rsidR="00112F1B" w:rsidRPr="00112F1B" w:rsidRDefault="00112F1B" w:rsidP="00112F1B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112F1B">
        <w:rPr>
          <w:rFonts w:eastAsia="Times New Roman" w:cstheme="minorHAnsi"/>
          <w:sz w:val="24"/>
          <w:szCs w:val="24"/>
          <w:lang w:eastAsia="hu-HU"/>
        </w:rPr>
        <w:t xml:space="preserve">A program feldolgozásában markánsan kirajzolódott az a törekvés, amely a filmklub </w:t>
      </w:r>
      <w:proofErr w:type="gramStart"/>
      <w:r w:rsidRPr="00112F1B">
        <w:rPr>
          <w:rFonts w:eastAsia="Times New Roman" w:cstheme="minorHAnsi"/>
          <w:sz w:val="24"/>
          <w:szCs w:val="24"/>
          <w:lang w:eastAsia="hu-HU"/>
        </w:rPr>
        <w:t>működését</w:t>
      </w:r>
      <w:proofErr w:type="gramEnd"/>
      <w:r w:rsidRPr="00112F1B">
        <w:rPr>
          <w:rFonts w:eastAsia="Times New Roman" w:cstheme="minorHAnsi"/>
          <w:sz w:val="24"/>
          <w:szCs w:val="24"/>
          <w:lang w:eastAsia="hu-HU"/>
        </w:rPr>
        <w:t xml:space="preserve"> mindvégig meghatározta. Az elemzésekben a kulturális értelmezés legalább olyan hangsúlyos volt, mint a filmes formanyelvi megközelítés. A korábbiakhoz hasonlóan a vendégek kiválasztásával törekedtünk egyfajta (szakmai) egyensúlyi helyzet megteremtésére, amellyel ezek a szempontok érvényesülhetnek.</w:t>
      </w:r>
    </w:p>
    <w:p w:rsidR="00112F1B" w:rsidRPr="00112F1B" w:rsidRDefault="00112F1B" w:rsidP="00112F1B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112F1B">
        <w:rPr>
          <w:rFonts w:eastAsia="Times New Roman" w:cstheme="minorHAnsi"/>
          <w:sz w:val="24"/>
          <w:szCs w:val="24"/>
          <w:lang w:eastAsia="hu-HU"/>
        </w:rPr>
        <w:t>Példaként nézzük újra a nyitóelőadást és a hozzá kapcsolódó beszélgetést.</w:t>
      </w:r>
    </w:p>
    <w:p w:rsidR="00112F1B" w:rsidRPr="00112F1B" w:rsidRDefault="00112F1B" w:rsidP="00112F1B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112F1B">
        <w:rPr>
          <w:rFonts w:eastAsia="Times New Roman" w:cstheme="minorHAnsi"/>
          <w:sz w:val="24"/>
          <w:szCs w:val="24"/>
          <w:lang w:eastAsia="hu-HU"/>
        </w:rPr>
        <w:t> </w:t>
      </w:r>
    </w:p>
    <w:p w:rsidR="00112F1B" w:rsidRPr="00112F1B" w:rsidRDefault="00112F1B" w:rsidP="00112F1B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112F1B">
        <w:rPr>
          <w:rFonts w:eastAsia="Times New Roman" w:cstheme="minorHAnsi"/>
          <w:sz w:val="24"/>
          <w:szCs w:val="24"/>
          <w:lang w:eastAsia="hu-HU"/>
        </w:rPr>
        <w:t xml:space="preserve">Félrement </w:t>
      </w:r>
      <w:proofErr w:type="spellStart"/>
      <w:r w:rsidRPr="00112F1B">
        <w:rPr>
          <w:rFonts w:eastAsia="Times New Roman" w:cstheme="minorHAnsi"/>
          <w:sz w:val="24"/>
          <w:szCs w:val="24"/>
          <w:lang w:eastAsia="hu-HU"/>
        </w:rPr>
        <w:t>road-movie</w:t>
      </w:r>
      <w:proofErr w:type="spellEnd"/>
    </w:p>
    <w:p w:rsidR="00112F1B" w:rsidRPr="00112F1B" w:rsidRDefault="00112F1B" w:rsidP="00112F1B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112F1B">
        <w:rPr>
          <w:rFonts w:eastAsia="Times New Roman" w:cstheme="minorHAnsi"/>
          <w:sz w:val="24"/>
          <w:szCs w:val="24"/>
          <w:lang w:eastAsia="hu-HU"/>
        </w:rPr>
        <w:t>Szomjas György: Tündérszép leány (1969)</w:t>
      </w:r>
      <w:r w:rsidRPr="00112F1B">
        <w:rPr>
          <w:rFonts w:eastAsia="Times New Roman" w:cstheme="minorHAnsi"/>
          <w:sz w:val="24"/>
          <w:szCs w:val="24"/>
          <w:lang w:eastAsia="hu-HU"/>
        </w:rPr>
        <w:br/>
        <w:t>Erdély Miklós: Álommásolatok (részlet) (1977)</w:t>
      </w:r>
      <w:r w:rsidRPr="00112F1B">
        <w:rPr>
          <w:rFonts w:eastAsia="Times New Roman" w:cstheme="minorHAnsi"/>
          <w:sz w:val="24"/>
          <w:szCs w:val="24"/>
          <w:lang w:eastAsia="hu-HU"/>
        </w:rPr>
        <w:br/>
      </w:r>
      <w:proofErr w:type="spellStart"/>
      <w:r w:rsidRPr="00112F1B">
        <w:rPr>
          <w:rFonts w:eastAsia="Times New Roman" w:cstheme="minorHAnsi"/>
          <w:sz w:val="24"/>
          <w:szCs w:val="24"/>
          <w:lang w:eastAsia="hu-HU"/>
        </w:rPr>
        <w:t>Lidija</w:t>
      </w:r>
      <w:proofErr w:type="spellEnd"/>
      <w:r w:rsidRPr="00112F1B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spellStart"/>
      <w:r w:rsidRPr="00112F1B">
        <w:rPr>
          <w:rFonts w:eastAsia="Times New Roman" w:cstheme="minorHAnsi"/>
          <w:sz w:val="24"/>
          <w:szCs w:val="24"/>
          <w:lang w:eastAsia="hu-HU"/>
        </w:rPr>
        <w:t>Mirković</w:t>
      </w:r>
      <w:proofErr w:type="spellEnd"/>
      <w:r w:rsidRPr="00112F1B">
        <w:rPr>
          <w:rFonts w:eastAsia="Times New Roman" w:cstheme="minorHAnsi"/>
          <w:sz w:val="24"/>
          <w:szCs w:val="24"/>
          <w:lang w:eastAsia="hu-HU"/>
        </w:rPr>
        <w:t>: </w:t>
      </w:r>
      <w:proofErr w:type="spellStart"/>
      <w:r w:rsidRPr="00112F1B">
        <w:rPr>
          <w:rFonts w:eastAsia="Times New Roman" w:cstheme="minorHAnsi"/>
          <w:sz w:val="24"/>
          <w:szCs w:val="24"/>
          <w:lang w:eastAsia="hu-HU"/>
        </w:rPr>
        <w:t>Dialog</w:t>
      </w:r>
      <w:proofErr w:type="spellEnd"/>
      <w:r w:rsidRPr="00112F1B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spellStart"/>
      <w:r w:rsidRPr="00112F1B">
        <w:rPr>
          <w:rFonts w:eastAsia="Times New Roman" w:cstheme="minorHAnsi"/>
          <w:sz w:val="24"/>
          <w:szCs w:val="24"/>
          <w:lang w:eastAsia="hu-HU"/>
        </w:rPr>
        <w:t>with</w:t>
      </w:r>
      <w:proofErr w:type="spellEnd"/>
      <w:r w:rsidRPr="00112F1B">
        <w:rPr>
          <w:rFonts w:eastAsia="Times New Roman" w:cstheme="minorHAnsi"/>
          <w:sz w:val="24"/>
          <w:szCs w:val="24"/>
          <w:lang w:eastAsia="hu-HU"/>
        </w:rPr>
        <w:t xml:space="preserve"> Carmen (2010)</w:t>
      </w:r>
      <w:r w:rsidRPr="00112F1B">
        <w:rPr>
          <w:rFonts w:eastAsia="Times New Roman" w:cstheme="minorHAnsi"/>
          <w:sz w:val="24"/>
          <w:szCs w:val="24"/>
          <w:lang w:eastAsia="hu-HU"/>
        </w:rPr>
        <w:br/>
        <w:t>Sugár János: </w:t>
      </w:r>
      <w:proofErr w:type="spellStart"/>
      <w:r w:rsidRPr="00112F1B">
        <w:rPr>
          <w:rFonts w:eastAsia="Times New Roman" w:cstheme="minorHAnsi"/>
          <w:sz w:val="24"/>
          <w:szCs w:val="24"/>
          <w:lang w:eastAsia="hu-HU"/>
        </w:rPr>
        <w:t>Omara</w:t>
      </w:r>
      <w:proofErr w:type="spellEnd"/>
      <w:r w:rsidRPr="00112F1B">
        <w:rPr>
          <w:rFonts w:eastAsia="Times New Roman" w:cstheme="minorHAnsi"/>
          <w:sz w:val="24"/>
          <w:szCs w:val="24"/>
          <w:lang w:eastAsia="hu-HU"/>
        </w:rPr>
        <w:t> (2010)</w:t>
      </w:r>
    </w:p>
    <w:p w:rsidR="00112F1B" w:rsidRPr="00112F1B" w:rsidRDefault="00112F1B" w:rsidP="00112F1B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112F1B">
        <w:rPr>
          <w:rFonts w:eastAsia="Times New Roman" w:cstheme="minorHAnsi"/>
          <w:sz w:val="24"/>
          <w:szCs w:val="24"/>
          <w:lang w:eastAsia="hu-HU"/>
        </w:rPr>
        <w:t> </w:t>
      </w:r>
    </w:p>
    <w:p w:rsidR="00112F1B" w:rsidRPr="00112F1B" w:rsidRDefault="00112F1B" w:rsidP="00112F1B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112F1B">
        <w:rPr>
          <w:rFonts w:eastAsia="Times New Roman" w:cstheme="minorHAnsi"/>
          <w:sz w:val="24"/>
          <w:szCs w:val="24"/>
          <w:lang w:eastAsia="hu-HU"/>
        </w:rPr>
        <w:t xml:space="preserve">„Hogyan beszélnek fiatal fiúk egy fiatal lányról? Mit tudnak mondani arról, hogy mit akarnak tőle? A Romakép Műhely 2014-es tavaszi első programjában Szomjas György Tündérszép lány című filmjét vetítjük. A Szomjas </w:t>
      </w:r>
      <w:proofErr w:type="spellStart"/>
      <w:r w:rsidRPr="00112F1B">
        <w:rPr>
          <w:rFonts w:eastAsia="Times New Roman" w:cstheme="minorHAnsi"/>
          <w:sz w:val="24"/>
          <w:szCs w:val="24"/>
          <w:lang w:eastAsia="hu-HU"/>
        </w:rPr>
        <w:t>road-movie</w:t>
      </w:r>
      <w:proofErr w:type="spellEnd"/>
      <w:r w:rsidRPr="00112F1B">
        <w:rPr>
          <w:rFonts w:eastAsia="Times New Roman" w:cstheme="minorHAnsi"/>
          <w:sz w:val="24"/>
          <w:szCs w:val="24"/>
          <w:lang w:eastAsia="hu-HU"/>
        </w:rPr>
        <w:t xml:space="preserve"> más filmekbe, filmrészletekbe fut, hogy a kérdéseire választ találjon. Erdély Miklós Álommásolatok című filmjének részletében egy nő próbálja meg felidézni férfiakkal teli álmát. Mit tesz vele az apja és mit tesznek vele a férfiak, miért nem hagyják őt szóhoz jutni, még álmában sem? A válaszhoz tovább kell lépnünk </w:t>
      </w:r>
      <w:proofErr w:type="spellStart"/>
      <w:r w:rsidRPr="00112F1B">
        <w:rPr>
          <w:rFonts w:eastAsia="Times New Roman" w:cstheme="minorHAnsi"/>
          <w:sz w:val="24"/>
          <w:szCs w:val="24"/>
          <w:lang w:eastAsia="hu-HU"/>
        </w:rPr>
        <w:t>Lidija</w:t>
      </w:r>
      <w:proofErr w:type="spellEnd"/>
      <w:r w:rsidRPr="00112F1B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spellStart"/>
      <w:r w:rsidRPr="00112F1B">
        <w:rPr>
          <w:rFonts w:eastAsia="Times New Roman" w:cstheme="minorHAnsi"/>
          <w:sz w:val="24"/>
          <w:szCs w:val="24"/>
          <w:lang w:eastAsia="hu-HU"/>
        </w:rPr>
        <w:t>Mirković</w:t>
      </w:r>
      <w:proofErr w:type="spellEnd"/>
      <w:r w:rsidRPr="00112F1B">
        <w:rPr>
          <w:rFonts w:eastAsia="Times New Roman" w:cstheme="minorHAnsi"/>
          <w:sz w:val="24"/>
          <w:szCs w:val="24"/>
          <w:lang w:eastAsia="hu-HU"/>
        </w:rPr>
        <w:t xml:space="preserve"> Beszélgetés </w:t>
      </w:r>
      <w:proofErr w:type="spellStart"/>
      <w:r w:rsidRPr="00112F1B">
        <w:rPr>
          <w:rFonts w:eastAsia="Times New Roman" w:cstheme="minorHAnsi"/>
          <w:sz w:val="24"/>
          <w:szCs w:val="24"/>
          <w:lang w:eastAsia="hu-HU"/>
        </w:rPr>
        <w:t>Carmennel</w:t>
      </w:r>
      <w:proofErr w:type="spellEnd"/>
      <w:r w:rsidRPr="00112F1B">
        <w:rPr>
          <w:rFonts w:eastAsia="Times New Roman" w:cstheme="minorHAnsi"/>
          <w:sz w:val="24"/>
          <w:szCs w:val="24"/>
          <w:lang w:eastAsia="hu-HU"/>
        </w:rPr>
        <w:t xml:space="preserve"> című egyperces filmjéhez, a benne szereplő kitakart arcokhoz. Ha az arcok képek takarásában vannak, akkor a képeket kell szóra bírnunk. És </w:t>
      </w:r>
      <w:r w:rsidRPr="00112F1B">
        <w:rPr>
          <w:rFonts w:eastAsia="Times New Roman" w:cstheme="minorHAnsi"/>
          <w:sz w:val="24"/>
          <w:szCs w:val="24"/>
          <w:lang w:eastAsia="hu-HU"/>
        </w:rPr>
        <w:lastRenderedPageBreak/>
        <w:t xml:space="preserve">akinek a képei a legtöbbet beszélnek, vagyis mondják a magukét, az </w:t>
      </w:r>
      <w:proofErr w:type="spellStart"/>
      <w:r w:rsidRPr="00112F1B">
        <w:rPr>
          <w:rFonts w:eastAsia="Times New Roman" w:cstheme="minorHAnsi"/>
          <w:sz w:val="24"/>
          <w:szCs w:val="24"/>
          <w:lang w:eastAsia="hu-HU"/>
        </w:rPr>
        <w:t>Omara</w:t>
      </w:r>
      <w:proofErr w:type="spellEnd"/>
      <w:r w:rsidRPr="00112F1B">
        <w:rPr>
          <w:rFonts w:eastAsia="Times New Roman" w:cstheme="minorHAnsi"/>
          <w:sz w:val="24"/>
          <w:szCs w:val="24"/>
          <w:lang w:eastAsia="hu-HU"/>
        </w:rPr>
        <w:t xml:space="preserve">. </w:t>
      </w:r>
      <w:proofErr w:type="spellStart"/>
      <w:r w:rsidRPr="00112F1B">
        <w:rPr>
          <w:rFonts w:eastAsia="Times New Roman" w:cstheme="minorHAnsi"/>
          <w:sz w:val="24"/>
          <w:szCs w:val="24"/>
          <w:lang w:eastAsia="hu-HU"/>
        </w:rPr>
        <w:t>Omara</w:t>
      </w:r>
      <w:proofErr w:type="spellEnd"/>
      <w:r w:rsidRPr="00112F1B">
        <w:rPr>
          <w:rFonts w:eastAsia="Times New Roman" w:cstheme="minorHAnsi"/>
          <w:sz w:val="24"/>
          <w:szCs w:val="24"/>
          <w:lang w:eastAsia="hu-HU"/>
        </w:rPr>
        <w:t xml:space="preserve"> képe megmondja? Sugár János </w:t>
      </w:r>
      <w:proofErr w:type="spellStart"/>
      <w:r w:rsidRPr="00112F1B">
        <w:rPr>
          <w:rFonts w:eastAsia="Times New Roman" w:cstheme="minorHAnsi"/>
          <w:sz w:val="24"/>
          <w:szCs w:val="24"/>
          <w:lang w:eastAsia="hu-HU"/>
        </w:rPr>
        <w:t>Omara-filmje</w:t>
      </w:r>
      <w:proofErr w:type="spellEnd"/>
      <w:r w:rsidRPr="00112F1B">
        <w:rPr>
          <w:rFonts w:eastAsia="Times New Roman" w:cstheme="minorHAnsi"/>
          <w:sz w:val="24"/>
          <w:szCs w:val="24"/>
          <w:lang w:eastAsia="hu-HU"/>
        </w:rPr>
        <w:t xml:space="preserve"> (vagy </w:t>
      </w:r>
      <w:proofErr w:type="spellStart"/>
      <w:r w:rsidRPr="00112F1B">
        <w:rPr>
          <w:rFonts w:eastAsia="Times New Roman" w:cstheme="minorHAnsi"/>
          <w:sz w:val="24"/>
          <w:szCs w:val="24"/>
          <w:lang w:eastAsia="hu-HU"/>
        </w:rPr>
        <w:t>Omara</w:t>
      </w:r>
      <w:proofErr w:type="spellEnd"/>
      <w:r w:rsidRPr="00112F1B">
        <w:rPr>
          <w:rFonts w:eastAsia="Times New Roman" w:cstheme="minorHAnsi"/>
          <w:sz w:val="24"/>
          <w:szCs w:val="24"/>
          <w:lang w:eastAsia="hu-HU"/>
        </w:rPr>
        <w:t xml:space="preserve"> Sugár-filmje?) </w:t>
      </w:r>
      <w:proofErr w:type="gramStart"/>
      <w:r w:rsidRPr="00112F1B">
        <w:rPr>
          <w:rFonts w:eastAsia="Times New Roman" w:cstheme="minorHAnsi"/>
          <w:sz w:val="24"/>
          <w:szCs w:val="24"/>
          <w:lang w:eastAsia="hu-HU"/>
        </w:rPr>
        <w:t>zárja</w:t>
      </w:r>
      <w:proofErr w:type="gramEnd"/>
      <w:r w:rsidRPr="00112F1B">
        <w:rPr>
          <w:rFonts w:eastAsia="Times New Roman" w:cstheme="minorHAnsi"/>
          <w:sz w:val="24"/>
          <w:szCs w:val="24"/>
          <w:lang w:eastAsia="hu-HU"/>
        </w:rPr>
        <w:t xml:space="preserve"> a vetítést, és adja át a helyet a beszélgetésnek.” Vendégek: Kodolányi Sebestyén filmrendező, </w:t>
      </w:r>
      <w:proofErr w:type="spellStart"/>
      <w:r w:rsidRPr="00112F1B">
        <w:rPr>
          <w:rFonts w:eastAsia="Times New Roman" w:cstheme="minorHAnsi"/>
          <w:sz w:val="24"/>
          <w:szCs w:val="24"/>
          <w:lang w:eastAsia="hu-HU"/>
        </w:rPr>
        <w:t>Nótár</w:t>
      </w:r>
      <w:proofErr w:type="spellEnd"/>
      <w:r w:rsidRPr="00112F1B">
        <w:rPr>
          <w:rFonts w:eastAsia="Times New Roman" w:cstheme="minorHAnsi"/>
          <w:sz w:val="24"/>
          <w:szCs w:val="24"/>
          <w:lang w:eastAsia="hu-HU"/>
        </w:rPr>
        <w:t xml:space="preserve"> Ilona újságíró</w:t>
      </w:r>
    </w:p>
    <w:p w:rsidR="00112F1B" w:rsidRPr="00112F1B" w:rsidRDefault="00112F1B" w:rsidP="00112F1B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112F1B">
        <w:rPr>
          <w:rFonts w:eastAsia="Times New Roman" w:cstheme="minorHAnsi"/>
          <w:sz w:val="24"/>
          <w:szCs w:val="24"/>
          <w:lang w:eastAsia="hu-HU"/>
        </w:rPr>
        <w:t>Az összeállítás (</w:t>
      </w:r>
      <w:proofErr w:type="spellStart"/>
      <w:r w:rsidRPr="00112F1B">
        <w:rPr>
          <w:rFonts w:eastAsia="Times New Roman" w:cstheme="minorHAnsi"/>
          <w:sz w:val="24"/>
          <w:szCs w:val="24"/>
          <w:lang w:eastAsia="hu-HU"/>
        </w:rPr>
        <w:t>Müllner</w:t>
      </w:r>
      <w:proofErr w:type="spellEnd"/>
      <w:r w:rsidRPr="00112F1B">
        <w:rPr>
          <w:rFonts w:eastAsia="Times New Roman" w:cstheme="minorHAnsi"/>
          <w:sz w:val="24"/>
          <w:szCs w:val="24"/>
          <w:lang w:eastAsia="hu-HU"/>
        </w:rPr>
        <w:t xml:space="preserve"> András koncepciója alapján) olyan filmekből, részletekből állt tehát, amelyek úgy vélem, a </w:t>
      </w:r>
      <w:proofErr w:type="spellStart"/>
      <w:r w:rsidRPr="00112F1B">
        <w:rPr>
          <w:rFonts w:eastAsia="Times New Roman" w:cstheme="minorHAnsi"/>
          <w:sz w:val="24"/>
          <w:szCs w:val="24"/>
          <w:lang w:eastAsia="hu-HU"/>
        </w:rPr>
        <w:t>Trinh</w:t>
      </w:r>
      <w:proofErr w:type="spellEnd"/>
      <w:r w:rsidRPr="00112F1B">
        <w:rPr>
          <w:rFonts w:eastAsia="Times New Roman" w:cstheme="minorHAnsi"/>
          <w:sz w:val="24"/>
          <w:szCs w:val="24"/>
          <w:lang w:eastAsia="hu-HU"/>
        </w:rPr>
        <w:t xml:space="preserve"> T. </w:t>
      </w:r>
      <w:proofErr w:type="spellStart"/>
      <w:r w:rsidRPr="00112F1B">
        <w:rPr>
          <w:rFonts w:eastAsia="Times New Roman" w:cstheme="minorHAnsi"/>
          <w:sz w:val="24"/>
          <w:szCs w:val="24"/>
          <w:lang w:eastAsia="hu-HU"/>
        </w:rPr>
        <w:t>Minh-ha-i</w:t>
      </w:r>
      <w:proofErr w:type="spellEnd"/>
      <w:r w:rsidRPr="00112F1B">
        <w:rPr>
          <w:rFonts w:eastAsia="Times New Roman" w:cstheme="minorHAnsi"/>
          <w:sz w:val="24"/>
          <w:szCs w:val="24"/>
          <w:lang w:eastAsia="hu-HU"/>
        </w:rPr>
        <w:t xml:space="preserve"> „megközelítőleges beszédmódban” fogalmazták újra a (roma) nőképről, annak kisajátításáról szóló kérdéseket. Az 1969-es Szomjas-kísérlet fikció és dokumentum határán egyensúlyozik, szembehelyezkedik a korszakot jellemző szociológiai megközelítésekkel. A magyar „beat-nemzedék” kultikus tagjaival (Baksa Soós János, Földes László </w:t>
      </w:r>
      <w:proofErr w:type="spellStart"/>
      <w:r w:rsidRPr="00112F1B">
        <w:rPr>
          <w:rFonts w:eastAsia="Times New Roman" w:cstheme="minorHAnsi"/>
          <w:sz w:val="24"/>
          <w:szCs w:val="24"/>
          <w:lang w:eastAsia="hu-HU"/>
        </w:rPr>
        <w:t>Hobo</w:t>
      </w:r>
      <w:proofErr w:type="spellEnd"/>
      <w:r w:rsidRPr="00112F1B">
        <w:rPr>
          <w:rFonts w:eastAsia="Times New Roman" w:cstheme="minorHAnsi"/>
          <w:sz w:val="24"/>
          <w:szCs w:val="24"/>
          <w:lang w:eastAsia="hu-HU"/>
        </w:rPr>
        <w:t xml:space="preserve"> és Ferenczi Gábor) játszatja el egy fiatal roma lány Budapestre szöktetését, a kamasz fiúk (ál</w:t>
      </w:r>
      <w:proofErr w:type="gramStart"/>
      <w:r w:rsidRPr="00112F1B">
        <w:rPr>
          <w:rFonts w:eastAsia="Times New Roman" w:cstheme="minorHAnsi"/>
          <w:sz w:val="24"/>
          <w:szCs w:val="24"/>
          <w:lang w:eastAsia="hu-HU"/>
        </w:rPr>
        <w:t>)lázadását</w:t>
      </w:r>
      <w:proofErr w:type="gramEnd"/>
      <w:r w:rsidRPr="00112F1B">
        <w:rPr>
          <w:rFonts w:eastAsia="Times New Roman" w:cstheme="minorHAnsi"/>
          <w:sz w:val="24"/>
          <w:szCs w:val="24"/>
          <w:lang w:eastAsia="hu-HU"/>
        </w:rPr>
        <w:t xml:space="preserve">, a szabadságvággyal egybefonódó otromba kapcsolatteremtési kísérleteit. A fikciós betétek közé illesztett interjúkban a szereplők </w:t>
      </w:r>
      <w:proofErr w:type="spellStart"/>
      <w:r w:rsidRPr="00112F1B">
        <w:rPr>
          <w:rFonts w:eastAsia="Times New Roman" w:cstheme="minorHAnsi"/>
          <w:sz w:val="24"/>
          <w:szCs w:val="24"/>
          <w:lang w:eastAsia="hu-HU"/>
        </w:rPr>
        <w:t>értelmezikszerepeiket</w:t>
      </w:r>
      <w:proofErr w:type="spellEnd"/>
      <w:r w:rsidRPr="00112F1B">
        <w:rPr>
          <w:rFonts w:eastAsia="Times New Roman" w:cstheme="minorHAnsi"/>
          <w:sz w:val="24"/>
          <w:szCs w:val="24"/>
          <w:lang w:eastAsia="hu-HU"/>
        </w:rPr>
        <w:t xml:space="preserve"> és a lány cigánysorsát. A film különösen azért érdekes, mert a hibái rendkívül tanulságosak: bizonyos értelemben reflektorfénybe állítják az egzotikus Másság konstruálásának azokat a módozatait, amelyeket gyakran a roma kulturális sajátosságok iránt fogékony, társadalmi problémákra érzékeny szolidáris értelmiség reflektálatlanul alkalmaz. A roma </w:t>
      </w:r>
      <w:proofErr w:type="gramStart"/>
      <w:r w:rsidRPr="00112F1B">
        <w:rPr>
          <w:rFonts w:eastAsia="Times New Roman" w:cstheme="minorHAnsi"/>
          <w:sz w:val="24"/>
          <w:szCs w:val="24"/>
          <w:lang w:eastAsia="hu-HU"/>
        </w:rPr>
        <w:t>nő(</w:t>
      </w:r>
      <w:proofErr w:type="gramEnd"/>
      <w:r w:rsidRPr="00112F1B">
        <w:rPr>
          <w:rFonts w:eastAsia="Times New Roman" w:cstheme="minorHAnsi"/>
          <w:sz w:val="24"/>
          <w:szCs w:val="24"/>
          <w:lang w:eastAsia="hu-HU"/>
        </w:rPr>
        <w:t xml:space="preserve">i test) pedig olyan felületté válik, amelyet a mise en </w:t>
      </w:r>
      <w:proofErr w:type="spellStart"/>
      <w:r w:rsidRPr="00112F1B">
        <w:rPr>
          <w:rFonts w:eastAsia="Times New Roman" w:cstheme="minorHAnsi"/>
          <w:sz w:val="24"/>
          <w:szCs w:val="24"/>
          <w:lang w:eastAsia="hu-HU"/>
        </w:rPr>
        <w:t>scène</w:t>
      </w:r>
      <w:proofErr w:type="spellEnd"/>
      <w:r w:rsidRPr="00112F1B">
        <w:rPr>
          <w:rFonts w:eastAsia="Times New Roman" w:cstheme="minorHAnsi"/>
          <w:sz w:val="24"/>
          <w:szCs w:val="24"/>
          <w:lang w:eastAsia="hu-HU"/>
        </w:rPr>
        <w:t> teljesen kiszolgáltat ezeknek a (férfi)uralmi érdekeknek, cinkossá téve a nézőt, aki tekintetével követi engedelmesen a rendezői utasításokat.</w:t>
      </w:r>
      <w:hyperlink r:id="rId4" w:anchor="_ftn1" w:history="1">
        <w:r w:rsidRPr="00112F1B">
          <w:rPr>
            <w:rFonts w:eastAsia="Times New Roman" w:cstheme="minorHAnsi"/>
            <w:sz w:val="24"/>
            <w:szCs w:val="24"/>
            <w:lang w:eastAsia="hu-HU"/>
          </w:rPr>
          <w:t>[1]</w:t>
        </w:r>
      </w:hyperlink>
      <w:r w:rsidRPr="00112F1B">
        <w:rPr>
          <w:rFonts w:eastAsia="Times New Roman" w:cstheme="minorHAnsi"/>
          <w:sz w:val="24"/>
          <w:szCs w:val="24"/>
          <w:lang w:eastAsia="hu-HU"/>
        </w:rPr>
        <w:t xml:space="preserve">  A film után vetített részletek egészen eltérő eszközökkel folytatták az „érzékenyítést”: az Erdély által sikeresen alkalmazott „határátlépés”, amelyet </w:t>
      </w:r>
      <w:proofErr w:type="spellStart"/>
      <w:r w:rsidRPr="00112F1B">
        <w:rPr>
          <w:rFonts w:eastAsia="Times New Roman" w:cstheme="minorHAnsi"/>
          <w:sz w:val="24"/>
          <w:szCs w:val="24"/>
          <w:lang w:eastAsia="hu-HU"/>
        </w:rPr>
        <w:t>azÁlommásolatok-részlet</w:t>
      </w:r>
      <w:proofErr w:type="spellEnd"/>
      <w:r w:rsidRPr="00112F1B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gramStart"/>
      <w:r w:rsidRPr="00112F1B">
        <w:rPr>
          <w:rFonts w:eastAsia="Times New Roman" w:cstheme="minorHAnsi"/>
          <w:sz w:val="24"/>
          <w:szCs w:val="24"/>
          <w:lang w:eastAsia="hu-HU"/>
        </w:rPr>
        <w:t>épp</w:t>
      </w:r>
      <w:proofErr w:type="gramEnd"/>
      <w:r w:rsidRPr="00112F1B">
        <w:rPr>
          <w:rFonts w:eastAsia="Times New Roman" w:cstheme="minorHAnsi"/>
          <w:sz w:val="24"/>
          <w:szCs w:val="24"/>
          <w:lang w:eastAsia="hu-HU"/>
        </w:rPr>
        <w:t xml:space="preserve"> hogy megidézett, kiigazította </w:t>
      </w:r>
      <w:proofErr w:type="spellStart"/>
      <w:r w:rsidRPr="00112F1B">
        <w:rPr>
          <w:rFonts w:eastAsia="Times New Roman" w:cstheme="minorHAnsi"/>
          <w:sz w:val="24"/>
          <w:szCs w:val="24"/>
          <w:lang w:eastAsia="hu-HU"/>
        </w:rPr>
        <w:t>Szomjasék</w:t>
      </w:r>
      <w:proofErr w:type="spellEnd"/>
      <w:r w:rsidRPr="00112F1B">
        <w:rPr>
          <w:rFonts w:eastAsia="Times New Roman" w:cstheme="minorHAnsi"/>
          <w:sz w:val="24"/>
          <w:szCs w:val="24"/>
          <w:lang w:eastAsia="hu-HU"/>
        </w:rPr>
        <w:t xml:space="preserve"> félrement próbálkozását, a </w:t>
      </w:r>
      <w:proofErr w:type="spellStart"/>
      <w:r w:rsidRPr="00112F1B">
        <w:rPr>
          <w:rFonts w:eastAsia="Times New Roman" w:cstheme="minorHAnsi"/>
          <w:sz w:val="24"/>
          <w:szCs w:val="24"/>
          <w:lang w:eastAsia="hu-HU"/>
        </w:rPr>
        <w:t>Lidija</w:t>
      </w:r>
      <w:proofErr w:type="spellEnd"/>
      <w:r w:rsidRPr="00112F1B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spellStart"/>
      <w:r w:rsidRPr="00112F1B">
        <w:rPr>
          <w:rFonts w:eastAsia="Times New Roman" w:cstheme="minorHAnsi"/>
          <w:sz w:val="24"/>
          <w:szCs w:val="24"/>
          <w:lang w:eastAsia="hu-HU"/>
        </w:rPr>
        <w:t>Mirković</w:t>
      </w:r>
      <w:proofErr w:type="spellEnd"/>
      <w:r w:rsidRPr="00112F1B">
        <w:rPr>
          <w:rFonts w:eastAsia="Times New Roman" w:cstheme="minorHAnsi"/>
          <w:sz w:val="24"/>
          <w:szCs w:val="24"/>
          <w:lang w:eastAsia="hu-HU"/>
        </w:rPr>
        <w:t xml:space="preserve"> által alkalmazott reprezentációkritika kortárs reflexiókkal kiegészítette, a Sugár János Oláh Mara festőnőről készített videofelvétele pedig „túlharsogta” azt.</w:t>
      </w:r>
    </w:p>
    <w:p w:rsidR="00112F1B" w:rsidRPr="00112F1B" w:rsidRDefault="00112F1B" w:rsidP="00112F1B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112F1B">
        <w:rPr>
          <w:rFonts w:eastAsia="Times New Roman" w:cstheme="minorHAnsi"/>
          <w:sz w:val="24"/>
          <w:szCs w:val="24"/>
          <w:lang w:eastAsia="hu-HU"/>
        </w:rPr>
        <w:t xml:space="preserve">A beszélgetés során </w:t>
      </w:r>
      <w:proofErr w:type="spellStart"/>
      <w:r w:rsidRPr="00112F1B">
        <w:rPr>
          <w:rFonts w:eastAsia="Times New Roman" w:cstheme="minorHAnsi"/>
          <w:sz w:val="24"/>
          <w:szCs w:val="24"/>
          <w:lang w:eastAsia="hu-HU"/>
        </w:rPr>
        <w:t>Nótár</w:t>
      </w:r>
      <w:proofErr w:type="spellEnd"/>
      <w:r w:rsidRPr="00112F1B">
        <w:rPr>
          <w:rFonts w:eastAsia="Times New Roman" w:cstheme="minorHAnsi"/>
          <w:sz w:val="24"/>
          <w:szCs w:val="24"/>
          <w:lang w:eastAsia="hu-HU"/>
        </w:rPr>
        <w:t xml:space="preserve"> Ilona újságíró, író, aki munkáiban sokat foglalkozik a roma női szerepekkel, azok előítéletes megközelítéseivel és Kodolányi Sebestyén filmrendező, a Balázs Béla Stúdió archívumának vezetője valódi párbeszédet folytattak a filmösszeállításról és a benne felmerülő kérdésekről.</w:t>
      </w:r>
      <w:hyperlink r:id="rId5" w:anchor="_ftn2" w:history="1">
        <w:r w:rsidRPr="00112F1B">
          <w:rPr>
            <w:rFonts w:eastAsia="Times New Roman" w:cstheme="minorHAnsi"/>
            <w:sz w:val="24"/>
            <w:szCs w:val="24"/>
            <w:lang w:eastAsia="hu-HU"/>
          </w:rPr>
          <w:t>[2]</w:t>
        </w:r>
      </w:hyperlink>
      <w:r w:rsidRPr="00112F1B">
        <w:rPr>
          <w:rFonts w:eastAsia="Times New Roman" w:cstheme="minorHAnsi"/>
          <w:sz w:val="24"/>
          <w:szCs w:val="24"/>
          <w:lang w:eastAsia="hu-HU"/>
        </w:rPr>
        <w:t xml:space="preserve"> A valódi jelzőt azért hangsúlyozom, mert Kodolányi válaszaiban és </w:t>
      </w:r>
      <w:proofErr w:type="spellStart"/>
      <w:r w:rsidRPr="00112F1B">
        <w:rPr>
          <w:rFonts w:eastAsia="Times New Roman" w:cstheme="minorHAnsi"/>
          <w:sz w:val="24"/>
          <w:szCs w:val="24"/>
          <w:lang w:eastAsia="hu-HU"/>
        </w:rPr>
        <w:t>Nótár</w:t>
      </w:r>
      <w:proofErr w:type="spellEnd"/>
      <w:r w:rsidRPr="00112F1B">
        <w:rPr>
          <w:rFonts w:eastAsia="Times New Roman" w:cstheme="minorHAnsi"/>
          <w:sz w:val="24"/>
          <w:szCs w:val="24"/>
          <w:lang w:eastAsia="hu-HU"/>
        </w:rPr>
        <w:t xml:space="preserve"> Ilonához intézett kérdéseiben számos ponton érintette a filmklub-koncepció lényegét: a film formanyelvi, történeti megközelítése mellett, (helyett) hangsúlyozta a kulturális értelmezés fontosságát és felértékelődését. Mindezt </w:t>
      </w:r>
      <w:proofErr w:type="spellStart"/>
      <w:r w:rsidRPr="00112F1B">
        <w:rPr>
          <w:rFonts w:eastAsia="Times New Roman" w:cstheme="minorHAnsi"/>
          <w:sz w:val="24"/>
          <w:szCs w:val="24"/>
          <w:lang w:eastAsia="hu-HU"/>
        </w:rPr>
        <w:t>Nótár</w:t>
      </w:r>
      <w:proofErr w:type="spellEnd"/>
      <w:r w:rsidRPr="00112F1B">
        <w:rPr>
          <w:rFonts w:eastAsia="Times New Roman" w:cstheme="minorHAnsi"/>
          <w:sz w:val="24"/>
          <w:szCs w:val="24"/>
          <w:lang w:eastAsia="hu-HU"/>
        </w:rPr>
        <w:t xml:space="preserve"> Ilona megjegyzései, saját munkájáról és szerepeiről alkotott felfogása olyan módon árnyalta, értelmezte át, hogy megfelelő kontextust teremtett hozzá. Az „</w:t>
      </w:r>
      <w:proofErr w:type="spellStart"/>
      <w:r w:rsidRPr="00112F1B">
        <w:rPr>
          <w:rFonts w:eastAsia="Times New Roman" w:cstheme="minorHAnsi"/>
          <w:sz w:val="24"/>
          <w:szCs w:val="24"/>
          <w:lang w:eastAsia="hu-HU"/>
        </w:rPr>
        <w:t>élményközeliség</w:t>
      </w:r>
      <w:proofErr w:type="spellEnd"/>
      <w:r w:rsidRPr="00112F1B">
        <w:rPr>
          <w:rFonts w:eastAsia="Times New Roman" w:cstheme="minorHAnsi"/>
          <w:sz w:val="24"/>
          <w:szCs w:val="24"/>
          <w:lang w:eastAsia="hu-HU"/>
        </w:rPr>
        <w:t>” egyszerre jelentette a személyes tapasztalatokat és a többszörösen érzékeny (romaként, nőként) kialakított reprezentációkritikai álláspontot.</w:t>
      </w:r>
    </w:p>
    <w:p w:rsidR="00112F1B" w:rsidRPr="00112F1B" w:rsidRDefault="00112F1B" w:rsidP="00112F1B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112F1B">
        <w:rPr>
          <w:rFonts w:eastAsia="Times New Roman" w:cstheme="minorHAnsi"/>
          <w:sz w:val="24"/>
          <w:szCs w:val="24"/>
          <w:lang w:eastAsia="hu-HU"/>
        </w:rPr>
        <w:t xml:space="preserve">Szomjas filmje azonban nem csak a megközelítésben rejlő problémák miatt volt tanulságos. A kísérlet ugyanis a </w:t>
      </w:r>
      <w:proofErr w:type="spellStart"/>
      <w:r w:rsidRPr="00112F1B">
        <w:rPr>
          <w:rFonts w:eastAsia="Times New Roman" w:cstheme="minorHAnsi"/>
          <w:sz w:val="24"/>
          <w:szCs w:val="24"/>
          <w:lang w:eastAsia="hu-HU"/>
        </w:rPr>
        <w:t>dantói</w:t>
      </w:r>
      <w:proofErr w:type="spellEnd"/>
      <w:r w:rsidRPr="00112F1B">
        <w:rPr>
          <w:rFonts w:eastAsia="Times New Roman" w:cstheme="minorHAnsi"/>
          <w:sz w:val="24"/>
          <w:szCs w:val="24"/>
          <w:lang w:eastAsia="hu-HU"/>
        </w:rPr>
        <w:t xml:space="preserve"> fogalmakkal leírt kérdés lényegét érintette. A főszereplő „cigánylányt” miért nem volt képes a rendező cigány (vagy ha az évszámra gondolunk, inkább roma</w:t>
      </w:r>
      <w:hyperlink r:id="rId6" w:anchor="_ftn3" w:history="1">
        <w:r w:rsidRPr="00112F1B">
          <w:rPr>
            <w:rFonts w:eastAsia="Times New Roman" w:cstheme="minorHAnsi"/>
            <w:sz w:val="24"/>
            <w:szCs w:val="24"/>
            <w:lang w:eastAsia="hu-HU"/>
          </w:rPr>
          <w:t>[3]</w:t>
        </w:r>
      </w:hyperlink>
      <w:r w:rsidRPr="00112F1B">
        <w:rPr>
          <w:rFonts w:eastAsia="Times New Roman" w:cstheme="minorHAnsi"/>
          <w:sz w:val="24"/>
          <w:szCs w:val="24"/>
          <w:lang w:eastAsia="hu-HU"/>
        </w:rPr>
        <w:t xml:space="preserve"> lánnyá változtatni? A forma ugyanis alkalmas lett volna arra a reflexív nyelvezetre, amely dokumentum és fikció egymásba játszásával kérdéseket fogalmaz meg az etnikai származás mibenlétéről és annak kisajátításáról. A fikciós történet témája lehetett volna a </w:t>
      </w:r>
      <w:proofErr w:type="gramStart"/>
      <w:r w:rsidRPr="00112F1B">
        <w:rPr>
          <w:rFonts w:eastAsia="Times New Roman" w:cstheme="minorHAnsi"/>
          <w:sz w:val="24"/>
          <w:szCs w:val="24"/>
          <w:lang w:eastAsia="hu-HU"/>
        </w:rPr>
        <w:t>cigány</w:t>
      </w:r>
      <w:proofErr w:type="gramEnd"/>
      <w:r w:rsidRPr="00112F1B">
        <w:rPr>
          <w:rFonts w:eastAsia="Times New Roman" w:cstheme="minorHAnsi"/>
          <w:sz w:val="24"/>
          <w:szCs w:val="24"/>
          <w:lang w:eastAsia="hu-HU"/>
        </w:rPr>
        <w:t xml:space="preserve"> mint modell, hiszen épp a  közbeiktatott interjúk képezték volna azt az értelmezési keretet, amelyben láthatóvá válnak a roma toposzok alkalmazásának módozatai, anélkül, hogy motívumokként kezdjük el szemlélni azokat. A kocsmában a lányát felesért áruló részeg apa nem a mélyszegénység kényszerítő körülményeit jeleníti meg, hanem a </w:t>
      </w:r>
      <w:r w:rsidRPr="00112F1B">
        <w:rPr>
          <w:rFonts w:eastAsia="Times New Roman" w:cstheme="minorHAnsi"/>
          <w:sz w:val="24"/>
          <w:szCs w:val="24"/>
          <w:lang w:eastAsia="hu-HU"/>
        </w:rPr>
        <w:lastRenderedPageBreak/>
        <w:t xml:space="preserve">népszínművek esetlen zsánerhőseként lép színre. A kalandvágyó, szabados erkölcsű lány sem egy determinált pályán mozgó áldozat, hanem egy </w:t>
      </w:r>
      <w:proofErr w:type="spellStart"/>
      <w:r w:rsidRPr="00112F1B">
        <w:rPr>
          <w:rFonts w:eastAsia="Times New Roman" w:cstheme="minorHAnsi"/>
          <w:sz w:val="24"/>
          <w:szCs w:val="24"/>
          <w:lang w:eastAsia="hu-HU"/>
        </w:rPr>
        <w:t>carmeni</w:t>
      </w:r>
      <w:proofErr w:type="spellEnd"/>
      <w:r w:rsidRPr="00112F1B">
        <w:rPr>
          <w:rFonts w:eastAsia="Times New Roman" w:cstheme="minorHAnsi"/>
          <w:sz w:val="24"/>
          <w:szCs w:val="24"/>
          <w:lang w:eastAsia="hu-HU"/>
        </w:rPr>
        <w:t xml:space="preserve"> karakterutánzat. Csakhogy ez a megközelítés akkor érvényesült volna, ha </w:t>
      </w:r>
      <w:proofErr w:type="spellStart"/>
      <w:r w:rsidRPr="00112F1B">
        <w:rPr>
          <w:rFonts w:eastAsia="Times New Roman" w:cstheme="minorHAnsi"/>
          <w:sz w:val="24"/>
          <w:szCs w:val="24"/>
          <w:lang w:eastAsia="hu-HU"/>
        </w:rPr>
        <w:t>amise-en-scène</w:t>
      </w:r>
      <w:proofErr w:type="spellEnd"/>
      <w:r w:rsidRPr="00112F1B">
        <w:rPr>
          <w:rFonts w:eastAsia="Times New Roman" w:cstheme="minorHAnsi"/>
          <w:sz w:val="24"/>
          <w:szCs w:val="24"/>
          <w:lang w:eastAsia="hu-HU"/>
        </w:rPr>
        <w:t xml:space="preserve"> minden eszköze támogatja. A közbeiktatott interjúk témája </w:t>
      </w:r>
      <w:proofErr w:type="spellStart"/>
      <w:r w:rsidRPr="00112F1B">
        <w:rPr>
          <w:rFonts w:eastAsia="Times New Roman" w:cstheme="minorHAnsi"/>
          <w:sz w:val="24"/>
          <w:szCs w:val="24"/>
          <w:lang w:eastAsia="hu-HU"/>
        </w:rPr>
        <w:t>lehetettvolnaaz</w:t>
      </w:r>
      <w:proofErr w:type="spellEnd"/>
      <w:r w:rsidRPr="00112F1B">
        <w:rPr>
          <w:rFonts w:eastAsia="Times New Roman" w:cstheme="minorHAnsi"/>
          <w:sz w:val="24"/>
          <w:szCs w:val="24"/>
          <w:lang w:eastAsia="hu-HU"/>
        </w:rPr>
        <w:t xml:space="preserve"> etnikai identitás megélésének és az alanyait körülvevő viszonyoknak az elemzése, ha az nem egy, a férfi szereplők által uralt mesterkélt kérdezz-felelek helyzetben valósul meg. Mindent összevéve, Szomjas elindult egy pályán, amely épp a modell/motívum/téma összefüggésit boncolgatta volna kiváló filmes, formanyelvi eszközökkel, vállalkozása azonban épp fordított hatást ért el. Filmje ugyanis – bár egészen más eszközökkel – hasonló kérdéseket tett fel Erdély Miklós jóval későbbi, Verzió című alkotásához, ám tagadhatatlanul nélkülözve a megvalósításhoz szükséges művészi érzékenységet, átgondoltságot (és legfőképp talán épp az „</w:t>
      </w:r>
      <w:proofErr w:type="spellStart"/>
      <w:r w:rsidRPr="00112F1B">
        <w:rPr>
          <w:rFonts w:eastAsia="Times New Roman" w:cstheme="minorHAnsi"/>
          <w:sz w:val="24"/>
          <w:szCs w:val="24"/>
          <w:lang w:eastAsia="hu-HU"/>
        </w:rPr>
        <w:t>élményközeliséget</w:t>
      </w:r>
      <w:proofErr w:type="spellEnd"/>
      <w:r w:rsidRPr="00112F1B">
        <w:rPr>
          <w:rFonts w:eastAsia="Times New Roman" w:cstheme="minorHAnsi"/>
          <w:sz w:val="24"/>
          <w:szCs w:val="24"/>
          <w:lang w:eastAsia="hu-HU"/>
        </w:rPr>
        <w:t>”).</w:t>
      </w:r>
      <w:hyperlink r:id="rId7" w:anchor="_ftn4" w:history="1">
        <w:r w:rsidRPr="00112F1B">
          <w:rPr>
            <w:rFonts w:eastAsia="Times New Roman" w:cstheme="minorHAnsi"/>
            <w:sz w:val="24"/>
            <w:szCs w:val="24"/>
            <w:lang w:eastAsia="hu-HU"/>
          </w:rPr>
          <w:t>[4]</w:t>
        </w:r>
      </w:hyperlink>
    </w:p>
    <w:p w:rsidR="00112F1B" w:rsidRPr="00112F1B" w:rsidRDefault="00112F1B" w:rsidP="00112F1B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112F1B">
        <w:rPr>
          <w:rFonts w:eastAsia="Times New Roman" w:cstheme="minorHAnsi"/>
          <w:sz w:val="24"/>
          <w:szCs w:val="24"/>
          <w:lang w:eastAsia="hu-HU"/>
        </w:rPr>
        <w:t> </w:t>
      </w:r>
    </w:p>
    <w:p w:rsidR="00112F1B" w:rsidRPr="00112F1B" w:rsidRDefault="00112F1B" w:rsidP="00112F1B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112F1B">
        <w:rPr>
          <w:rFonts w:eastAsia="Times New Roman" w:cstheme="minorHAnsi"/>
          <w:sz w:val="24"/>
          <w:szCs w:val="24"/>
          <w:lang w:eastAsia="hu-HU"/>
        </w:rPr>
        <w:t xml:space="preserve">Részlet Pócsik Andrea „Láthatóvá tenni. A </w:t>
      </w:r>
      <w:proofErr w:type="spellStart"/>
      <w:r w:rsidRPr="00112F1B">
        <w:rPr>
          <w:rFonts w:eastAsia="Times New Roman" w:cstheme="minorHAnsi"/>
          <w:sz w:val="24"/>
          <w:szCs w:val="24"/>
          <w:lang w:eastAsia="hu-HU"/>
        </w:rPr>
        <w:t>romaképelemzés</w:t>
      </w:r>
      <w:proofErr w:type="spellEnd"/>
      <w:r w:rsidRPr="00112F1B">
        <w:rPr>
          <w:rFonts w:eastAsia="Times New Roman" w:cstheme="minorHAnsi"/>
          <w:sz w:val="24"/>
          <w:szCs w:val="24"/>
          <w:lang w:eastAsia="hu-HU"/>
        </w:rPr>
        <w:t xml:space="preserve"> elmélete és gyakorlata” c. tanulmányából, </w:t>
      </w:r>
      <w:r w:rsidRPr="00112F1B">
        <w:rPr>
          <w:rFonts w:eastAsia="Times New Roman" w:cstheme="minorHAnsi"/>
          <w:i/>
          <w:iCs/>
          <w:sz w:val="24"/>
          <w:szCs w:val="24"/>
          <w:lang w:eastAsia="hu-HU"/>
        </w:rPr>
        <w:t>Apertúra</w:t>
      </w:r>
      <w:r w:rsidRPr="00112F1B">
        <w:rPr>
          <w:rFonts w:eastAsia="Times New Roman" w:cstheme="minorHAnsi"/>
          <w:sz w:val="24"/>
          <w:szCs w:val="24"/>
          <w:lang w:eastAsia="hu-HU"/>
        </w:rPr>
        <w:t>, 2014. nyár-ősz, </w:t>
      </w:r>
      <w:hyperlink r:id="rId8" w:history="1">
        <w:r w:rsidRPr="00112F1B">
          <w:rPr>
            <w:rFonts w:eastAsia="Times New Roman" w:cstheme="minorHAnsi"/>
            <w:sz w:val="24"/>
            <w:szCs w:val="24"/>
            <w:lang w:eastAsia="hu-HU"/>
          </w:rPr>
          <w:t>http://uj.apertura.hu/2014/nyar-osz/pocsik-lathatova-tenni-a-romakepelemzes-elmelete-es-gyakorlata/</w:t>
        </w:r>
      </w:hyperlink>
    </w:p>
    <w:p w:rsidR="00112F1B" w:rsidRPr="00112F1B" w:rsidRDefault="00112F1B" w:rsidP="00112F1B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112F1B">
        <w:rPr>
          <w:rFonts w:eastAsia="Times New Roman" w:cstheme="minorHAnsi"/>
          <w:sz w:val="24"/>
          <w:szCs w:val="24"/>
          <w:lang w:eastAsia="hu-HU"/>
        </w:rPr>
        <w:t> </w:t>
      </w:r>
    </w:p>
    <w:p w:rsidR="00112F1B" w:rsidRPr="00112F1B" w:rsidRDefault="00112F1B" w:rsidP="00112F1B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112F1B">
        <w:rPr>
          <w:rFonts w:eastAsia="Times New Roman" w:cstheme="minorHAnsi"/>
          <w:sz w:val="24"/>
          <w:szCs w:val="24"/>
          <w:lang w:eastAsia="hu-HU"/>
        </w:rPr>
        <w:br w:type="textWrapping" w:clear="all"/>
      </w:r>
    </w:p>
    <w:p w:rsidR="00112F1B" w:rsidRPr="00112F1B" w:rsidRDefault="00254E48" w:rsidP="00112F1B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pict>
          <v:rect id="_x0000_i1025" style="width:149.7pt;height:.75pt" o:hrpct="330" o:hrstd="t" o:hr="t" fillcolor="#a0a0a0" stroked="f"/>
        </w:pict>
      </w:r>
    </w:p>
    <w:p w:rsidR="00112F1B" w:rsidRPr="00112F1B" w:rsidRDefault="00254E48" w:rsidP="00112F1B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hyperlink r:id="rId9" w:anchor="_ftnref1" w:history="1">
        <w:r w:rsidR="00112F1B" w:rsidRPr="00112F1B">
          <w:rPr>
            <w:rFonts w:eastAsia="Times New Roman" w:cstheme="minorHAnsi"/>
            <w:sz w:val="24"/>
            <w:szCs w:val="24"/>
            <w:lang w:eastAsia="hu-HU"/>
          </w:rPr>
          <w:t>[1]</w:t>
        </w:r>
      </w:hyperlink>
      <w:r w:rsidR="00112F1B" w:rsidRPr="00112F1B">
        <w:rPr>
          <w:rFonts w:eastAsia="Times New Roman" w:cstheme="minorHAnsi"/>
          <w:sz w:val="24"/>
          <w:szCs w:val="24"/>
          <w:lang w:eastAsia="hu-HU"/>
        </w:rPr>
        <w:t> A filmet nem sokkal korábban a Ludwig Múzeum </w:t>
      </w:r>
      <w:r w:rsidR="00112F1B" w:rsidRPr="00112F1B">
        <w:rPr>
          <w:rFonts w:eastAsia="Times New Roman" w:cstheme="minorHAnsi"/>
          <w:i/>
          <w:iCs/>
          <w:sz w:val="24"/>
          <w:szCs w:val="24"/>
          <w:lang w:eastAsia="hu-HU"/>
        </w:rPr>
        <w:t>Beat-nemzedék /Allen Ginsberg</w:t>
      </w:r>
      <w:r w:rsidR="00112F1B" w:rsidRPr="00112F1B">
        <w:rPr>
          <w:rFonts w:eastAsia="Times New Roman" w:cstheme="minorHAnsi"/>
          <w:sz w:val="24"/>
          <w:szCs w:val="24"/>
          <w:lang w:eastAsia="hu-HU"/>
        </w:rPr>
        <w:t xml:space="preserve"> c. kiállításának kísérőprogramjaként rendezett filmklubban mutatta be a szervező Kodolányi Sebestyén. Vele párban vetítettek egy korabeli </w:t>
      </w:r>
      <w:proofErr w:type="spellStart"/>
      <w:r w:rsidR="00112F1B" w:rsidRPr="00112F1B">
        <w:rPr>
          <w:rFonts w:eastAsia="Times New Roman" w:cstheme="minorHAnsi"/>
          <w:sz w:val="24"/>
          <w:szCs w:val="24"/>
          <w:lang w:eastAsia="hu-HU"/>
        </w:rPr>
        <w:t>Dárday-dokumentumfilmet</w:t>
      </w:r>
      <w:proofErr w:type="spellEnd"/>
      <w:r w:rsidR="00112F1B" w:rsidRPr="00112F1B">
        <w:rPr>
          <w:rFonts w:eastAsia="Times New Roman" w:cstheme="minorHAnsi"/>
          <w:sz w:val="24"/>
          <w:szCs w:val="24"/>
          <w:lang w:eastAsia="hu-HU"/>
        </w:rPr>
        <w:t xml:space="preserve">, amely a korszak szexuális nevelési szokásait, elveit elemezte. A két film párbeszéde még inkább felerősítette a fenti problémás megközelítés hatását, nagyon érdekes </w:t>
      </w:r>
      <w:proofErr w:type="spellStart"/>
      <w:r w:rsidR="00112F1B" w:rsidRPr="00112F1B">
        <w:rPr>
          <w:rFonts w:eastAsia="Times New Roman" w:cstheme="minorHAnsi"/>
          <w:sz w:val="24"/>
          <w:szCs w:val="24"/>
          <w:lang w:eastAsia="hu-HU"/>
        </w:rPr>
        <w:t>gender</w:t>
      </w:r>
      <w:proofErr w:type="spellEnd"/>
      <w:r w:rsidR="00112F1B" w:rsidRPr="00112F1B">
        <w:rPr>
          <w:rFonts w:eastAsia="Times New Roman" w:cstheme="minorHAnsi"/>
          <w:sz w:val="24"/>
          <w:szCs w:val="24"/>
          <w:lang w:eastAsia="hu-HU"/>
        </w:rPr>
        <w:t xml:space="preserve"> szempontú összehasonlító elemzésre adna módot. A vetítés utáni beszélgetésen Kodolányi minden próbálkozása sikertelennek bizonyult, hogy Szomjas György rendezővel közösen megvizsgálja, miképp gondolkodtak a film készítése idején </w:t>
      </w:r>
      <w:proofErr w:type="gramStart"/>
      <w:r w:rsidR="00112F1B" w:rsidRPr="00112F1B">
        <w:rPr>
          <w:rFonts w:eastAsia="Times New Roman" w:cstheme="minorHAnsi"/>
          <w:sz w:val="24"/>
          <w:szCs w:val="24"/>
          <w:lang w:eastAsia="hu-HU"/>
        </w:rPr>
        <w:t>annak</w:t>
      </w:r>
      <w:proofErr w:type="gramEnd"/>
      <w:r w:rsidR="00112F1B" w:rsidRPr="00112F1B">
        <w:rPr>
          <w:rFonts w:eastAsia="Times New Roman" w:cstheme="minorHAnsi"/>
          <w:sz w:val="24"/>
          <w:szCs w:val="24"/>
          <w:lang w:eastAsia="hu-HU"/>
        </w:rPr>
        <w:t xml:space="preserve"> hibáiról, esetleges hatásairól.</w:t>
      </w:r>
    </w:p>
    <w:p w:rsidR="00112F1B" w:rsidRPr="00112F1B" w:rsidRDefault="00254E48" w:rsidP="00112F1B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hyperlink r:id="rId10" w:anchor="_ftnref2" w:history="1">
        <w:r w:rsidR="00112F1B" w:rsidRPr="00112F1B">
          <w:rPr>
            <w:rFonts w:eastAsia="Times New Roman" w:cstheme="minorHAnsi"/>
            <w:sz w:val="24"/>
            <w:szCs w:val="24"/>
            <w:lang w:eastAsia="hu-HU"/>
          </w:rPr>
          <w:t>[2]</w:t>
        </w:r>
      </w:hyperlink>
      <w:r w:rsidR="00112F1B" w:rsidRPr="00112F1B">
        <w:rPr>
          <w:rFonts w:eastAsia="Times New Roman" w:cstheme="minorHAnsi"/>
          <w:sz w:val="24"/>
          <w:szCs w:val="24"/>
          <w:lang w:eastAsia="hu-HU"/>
        </w:rPr>
        <w:t>  </w:t>
      </w:r>
      <w:hyperlink r:id="rId11" w:tgtFrame="_blank" w:history="1">
        <w:r w:rsidR="00112F1B" w:rsidRPr="00112F1B">
          <w:rPr>
            <w:rFonts w:eastAsia="Times New Roman" w:cstheme="minorHAnsi"/>
            <w:sz w:val="24"/>
            <w:szCs w:val="24"/>
            <w:lang w:eastAsia="hu-HU"/>
          </w:rPr>
          <w:t>https://www.youtube.com/watch?v=GDnBf61jikg</w:t>
        </w:r>
      </w:hyperlink>
    </w:p>
    <w:p w:rsidR="00112F1B" w:rsidRPr="00112F1B" w:rsidRDefault="00254E48" w:rsidP="00112F1B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hyperlink r:id="rId12" w:anchor="_ftnref3" w:history="1">
        <w:r w:rsidR="00112F1B" w:rsidRPr="00112F1B">
          <w:rPr>
            <w:rFonts w:eastAsia="Times New Roman" w:cstheme="minorHAnsi"/>
            <w:sz w:val="24"/>
            <w:szCs w:val="24"/>
            <w:lang w:eastAsia="hu-HU"/>
          </w:rPr>
          <w:t>[3]</w:t>
        </w:r>
      </w:hyperlink>
      <w:r w:rsidR="00112F1B" w:rsidRPr="00112F1B">
        <w:rPr>
          <w:rFonts w:eastAsia="Times New Roman" w:cstheme="minorHAnsi"/>
          <w:sz w:val="24"/>
          <w:szCs w:val="24"/>
          <w:lang w:eastAsia="hu-HU"/>
        </w:rPr>
        <w:t> Az első Roma Világkongresszus időpontja, 1971. Itt fogadták el a cigányság nemzeti jelképeit, valamint a különböző cigány és egyéb néven ismert csoportok közös, roma elnevezését.</w:t>
      </w:r>
    </w:p>
    <w:p w:rsidR="00097ACB" w:rsidRPr="00112F1B" w:rsidRDefault="00254E48" w:rsidP="00112F1B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hyperlink r:id="rId13" w:anchor="_ftnref4" w:history="1">
        <w:r w:rsidR="00112F1B" w:rsidRPr="00112F1B">
          <w:rPr>
            <w:rFonts w:eastAsia="Times New Roman" w:cstheme="minorHAnsi"/>
            <w:sz w:val="24"/>
            <w:szCs w:val="24"/>
            <w:lang w:eastAsia="hu-HU"/>
          </w:rPr>
          <w:t>[4]</w:t>
        </w:r>
      </w:hyperlink>
      <w:r w:rsidR="00112F1B" w:rsidRPr="00112F1B">
        <w:rPr>
          <w:rFonts w:eastAsia="Times New Roman" w:cstheme="minorHAnsi"/>
          <w:sz w:val="24"/>
          <w:szCs w:val="24"/>
          <w:lang w:eastAsia="hu-HU"/>
        </w:rPr>
        <w:t> Meg kell említenem a programunk egy másik alkalmát, amely sok szálon kapcsolódik ehhez a dokumentum/fikció, cigány toposzok használata, a modell/motívum/téma funkciók összezavarása problémakörhöz. Moldován Domokos: </w:t>
      </w:r>
      <w:r w:rsidR="00112F1B" w:rsidRPr="00112F1B">
        <w:rPr>
          <w:rFonts w:eastAsia="Times New Roman" w:cstheme="minorHAnsi"/>
          <w:i/>
          <w:iCs/>
          <w:sz w:val="24"/>
          <w:szCs w:val="24"/>
          <w:lang w:eastAsia="hu-HU"/>
        </w:rPr>
        <w:t>Rontás és reménység</w:t>
      </w:r>
      <w:r w:rsidR="00112F1B" w:rsidRPr="00112F1B">
        <w:rPr>
          <w:rFonts w:eastAsia="Times New Roman" w:cstheme="minorHAnsi"/>
          <w:sz w:val="24"/>
          <w:szCs w:val="24"/>
          <w:lang w:eastAsia="hu-HU"/>
        </w:rPr>
        <w:t xml:space="preserve"> c. filmjének társszerzője Erdély Miklós volt. A film utáni beszélgetés </w:t>
      </w:r>
      <w:proofErr w:type="spellStart"/>
      <w:r w:rsidR="00112F1B" w:rsidRPr="00112F1B">
        <w:rPr>
          <w:rFonts w:eastAsia="Times New Roman" w:cstheme="minorHAnsi"/>
          <w:sz w:val="24"/>
          <w:szCs w:val="24"/>
          <w:lang w:eastAsia="hu-HU"/>
        </w:rPr>
        <w:t>Szuhay</w:t>
      </w:r>
      <w:proofErr w:type="spellEnd"/>
      <w:r w:rsidR="00112F1B" w:rsidRPr="00112F1B">
        <w:rPr>
          <w:rFonts w:eastAsia="Times New Roman" w:cstheme="minorHAnsi"/>
          <w:sz w:val="24"/>
          <w:szCs w:val="24"/>
          <w:lang w:eastAsia="hu-HU"/>
        </w:rPr>
        <w:t xml:space="preserve"> Péter antropológussal és </w:t>
      </w:r>
      <w:proofErr w:type="spellStart"/>
      <w:r w:rsidR="00112F1B" w:rsidRPr="00112F1B">
        <w:rPr>
          <w:rFonts w:eastAsia="Times New Roman" w:cstheme="minorHAnsi"/>
          <w:sz w:val="24"/>
          <w:szCs w:val="24"/>
          <w:lang w:eastAsia="hu-HU"/>
        </w:rPr>
        <w:t>Peternák</w:t>
      </w:r>
      <w:proofErr w:type="spellEnd"/>
      <w:r w:rsidR="00112F1B" w:rsidRPr="00112F1B">
        <w:rPr>
          <w:rFonts w:eastAsia="Times New Roman" w:cstheme="minorHAnsi"/>
          <w:sz w:val="24"/>
          <w:szCs w:val="24"/>
          <w:lang w:eastAsia="hu-HU"/>
        </w:rPr>
        <w:t xml:space="preserve"> Miklós médiakutatóval számos ponton érintette ezt a </w:t>
      </w:r>
      <w:proofErr w:type="spellStart"/>
      <w:r w:rsidR="00112F1B" w:rsidRPr="00112F1B">
        <w:rPr>
          <w:rFonts w:eastAsia="Times New Roman" w:cstheme="minorHAnsi"/>
          <w:sz w:val="24"/>
          <w:szCs w:val="24"/>
          <w:lang w:eastAsia="hu-HU"/>
        </w:rPr>
        <w:t>kérdést.</w:t>
      </w:r>
      <w:hyperlink r:id="rId14" w:history="1">
        <w:r w:rsidR="00112F1B" w:rsidRPr="00112F1B">
          <w:rPr>
            <w:rFonts w:eastAsia="Times New Roman" w:cstheme="minorHAnsi"/>
            <w:sz w:val="24"/>
            <w:szCs w:val="24"/>
            <w:lang w:eastAsia="hu-HU"/>
          </w:rPr>
          <w:t>https</w:t>
        </w:r>
        <w:proofErr w:type="spellEnd"/>
        <w:r w:rsidR="00112F1B" w:rsidRPr="00112F1B">
          <w:rPr>
            <w:rFonts w:eastAsia="Times New Roman" w:cstheme="minorHAnsi"/>
            <w:sz w:val="24"/>
            <w:szCs w:val="24"/>
            <w:lang w:eastAsia="hu-HU"/>
          </w:rPr>
          <w:t>://www.youtube.com/watch?v=EutZNbKV28Q</w:t>
        </w:r>
      </w:hyperlink>
    </w:p>
    <w:sectPr w:rsidR="00097ACB" w:rsidRPr="00112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81"/>
    <w:rsid w:val="00097ACB"/>
    <w:rsid w:val="00112F1B"/>
    <w:rsid w:val="00254E48"/>
    <w:rsid w:val="006B15B6"/>
    <w:rsid w:val="00990518"/>
    <w:rsid w:val="00B7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73C85-BD9B-45FE-91D8-6DDE02CB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112F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112F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12F1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112F1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112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12F1B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112F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5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j.apertura.hu/2014/nyar-osz/pocsik-lathatova-tenni-a-romakepelemzes-elmelete-es-gyakorlata/" TargetMode="External"/><Relationship Id="rId13" Type="http://schemas.openxmlformats.org/officeDocument/2006/relationships/hyperlink" Target="file:///C:\Users\User\Downloads\1-koncepcio-es-ertekeles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ownloads\1-koncepcio-es-ertekeles.docx" TargetMode="External"/><Relationship Id="rId12" Type="http://schemas.openxmlformats.org/officeDocument/2006/relationships/hyperlink" Target="file:///C:\Users\User\Downloads\1-koncepcio-es-ertekeles.docx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1-koncepcio-es-ertekeles.docx" TargetMode="External"/><Relationship Id="rId11" Type="http://schemas.openxmlformats.org/officeDocument/2006/relationships/hyperlink" Target="https://www.youtube.com/watch?v=GDnBf61jikg" TargetMode="External"/><Relationship Id="rId5" Type="http://schemas.openxmlformats.org/officeDocument/2006/relationships/hyperlink" Target="file:///C:\Users\User\Downloads\1-koncepcio-es-ertekeles.docx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Users\User\Downloads\1-koncepcio-es-ertekeles.docx" TargetMode="External"/><Relationship Id="rId4" Type="http://schemas.openxmlformats.org/officeDocument/2006/relationships/hyperlink" Target="file:///C:\Users\User\Downloads\1-koncepcio-es-ertekeles.docx" TargetMode="External"/><Relationship Id="rId9" Type="http://schemas.openxmlformats.org/officeDocument/2006/relationships/hyperlink" Target="file:///C:\Users\User\Downloads\1-koncepcio-es-ertekeles.docx" TargetMode="External"/><Relationship Id="rId14" Type="http://schemas.openxmlformats.org/officeDocument/2006/relationships/hyperlink" Target="https://www.youtube.com/watch?v=EutZNbKV28Q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1299</Words>
  <Characters>8966</Characters>
  <Application>Microsoft Office Word</Application>
  <DocSecurity>0</DocSecurity>
  <Lines>74</Lines>
  <Paragraphs>20</Paragraphs>
  <ScaleCrop>false</ScaleCrop>
  <Company/>
  <LinksUpToDate>false</LinksUpToDate>
  <CharactersWithSpaces>10245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mullner.andras@gmail.com</dc:creator>
  <cp:keywords/>
  <dc:description/>
  <cp:lastModifiedBy>mullner.andras@gmail.com</cp:lastModifiedBy>
  <cp:revision>3</cp:revision>
  <dcterms:created xsi:type="dcterms:W3CDTF">2019-12-21T17:18:00Z</dcterms:created>
  <dcterms:modified xsi:type="dcterms:W3CDTF">2019-12-21T17:52:00Z</dcterms:modified>
</cp:coreProperties>
</file>