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1B" w:rsidRPr="00FC391B" w:rsidRDefault="00FC391B" w:rsidP="00FC391B">
      <w:pPr>
        <w:rPr>
          <w:sz w:val="24"/>
          <w:szCs w:val="24"/>
        </w:rPr>
      </w:pPr>
      <w:r w:rsidRPr="00FC391B">
        <w:rPr>
          <w:sz w:val="24"/>
          <w:szCs w:val="24"/>
        </w:rPr>
        <w:t>Tollfosztás az ELTE Média Tanszékén</w:t>
      </w:r>
    </w:p>
    <w:p w:rsidR="00FC391B" w:rsidRPr="00FC391B" w:rsidRDefault="00FC391B" w:rsidP="00FC391B">
      <w:pPr>
        <w:rPr>
          <w:sz w:val="24"/>
          <w:szCs w:val="24"/>
        </w:rPr>
      </w:pPr>
      <w:r w:rsidRPr="00FC391B">
        <w:rPr>
          <w:sz w:val="24"/>
          <w:szCs w:val="24"/>
        </w:rPr>
        <w:t xml:space="preserve">Szerte a világon nagy népszerűségnek örvendenek az </w:t>
      </w:r>
      <w:proofErr w:type="spellStart"/>
      <w:r w:rsidRPr="00FC391B">
        <w:rPr>
          <w:sz w:val="24"/>
          <w:szCs w:val="24"/>
        </w:rPr>
        <w:t>antidiszkriminációs</w:t>
      </w:r>
      <w:proofErr w:type="spellEnd"/>
      <w:r w:rsidRPr="00FC391B">
        <w:rPr>
          <w:sz w:val="24"/>
          <w:szCs w:val="24"/>
        </w:rPr>
        <w:t xml:space="preserve"> </w:t>
      </w:r>
      <w:proofErr w:type="spellStart"/>
      <w:r w:rsidRPr="00FC391B">
        <w:rPr>
          <w:sz w:val="24"/>
          <w:szCs w:val="24"/>
        </w:rPr>
        <w:t>dráma-workshopok</w:t>
      </w:r>
      <w:proofErr w:type="spellEnd"/>
      <w:r w:rsidRPr="00FC391B">
        <w:rPr>
          <w:sz w:val="24"/>
          <w:szCs w:val="24"/>
        </w:rPr>
        <w:t xml:space="preserve">, melyek segítenek abban, hogy az (etnikai, vallási, nyelvi és egyéb) kisebbségi státuszból eredő hátrányokat tudatosítsák azok is, akik ezeket a hátrányokat nem tapasztalják meg a saját bőrükön. A magyar nyelven többek között érzékenyítésnek nevezett foglalkozás különös hasznot jelent azok számára, akik a kultúra területén dolgoznak, vagy szeretnének majd dolgozni. Az „érzékenyített” fiatal majdan újságíróként, műsorszerkesztőként, kurátorként, kommunikációs szakemberként, kultúra-menedzserként vagy tudományos kutatóként tudni fogja, milyen sokszínű a társadalom, amelyben él, és milyen a társadalom azok szempontjából, akik a többségi színbe más árnyalatokat visznek. Fiatal korban az empátiára nevelésnek sokkal nagyobb az esélye, és ez érthető, hiszen ekkor sokkal nyitottabbak az emberek. A Független Színház „Tollfosztás” nevű érzékenyítő </w:t>
      </w:r>
      <w:proofErr w:type="spellStart"/>
      <w:r w:rsidRPr="00FC391B">
        <w:rPr>
          <w:sz w:val="24"/>
          <w:szCs w:val="24"/>
        </w:rPr>
        <w:t>workshopját</w:t>
      </w:r>
      <w:proofErr w:type="spellEnd"/>
      <w:r w:rsidRPr="00FC391B">
        <w:rPr>
          <w:sz w:val="24"/>
          <w:szCs w:val="24"/>
        </w:rPr>
        <w:t xml:space="preserve"> azoknak az egyetemi hallgatóknak ajánljuk, akiket érdekel, milyen lehet egy patriarchális társadalomban nőnek lenni, milyen lehet egy minden szempontból egészségesekre tervezett városban fogyatékkal élni, milyen lehet egy keresztény többségű országban nem-keresztényként élni, vagy milyen lehet a mai Magyarországon magyarként-cigányként élni.</w:t>
      </w:r>
    </w:p>
    <w:p w:rsidR="00FC391B" w:rsidRPr="00FC391B" w:rsidRDefault="00FC391B" w:rsidP="00FC391B">
      <w:pPr>
        <w:rPr>
          <w:sz w:val="24"/>
          <w:szCs w:val="24"/>
        </w:rPr>
      </w:pPr>
      <w:r w:rsidRPr="00FC391B">
        <w:rPr>
          <w:sz w:val="24"/>
          <w:szCs w:val="24"/>
        </w:rPr>
        <w:t xml:space="preserve">Az ELTE hallgatói számára 2014. április 8-án és 10-én, 17:00-20:00 között intenzív és kreatív társadalomismereti-érzékenyítő </w:t>
      </w:r>
      <w:proofErr w:type="spellStart"/>
      <w:r w:rsidRPr="00FC391B">
        <w:rPr>
          <w:sz w:val="24"/>
          <w:szCs w:val="24"/>
        </w:rPr>
        <w:t>workshopot</w:t>
      </w:r>
      <w:proofErr w:type="spellEnd"/>
      <w:r w:rsidRPr="00FC391B">
        <w:rPr>
          <w:sz w:val="24"/>
          <w:szCs w:val="24"/>
        </w:rPr>
        <w:t xml:space="preserve"> szervezünk. A </w:t>
      </w:r>
      <w:proofErr w:type="spellStart"/>
      <w:r w:rsidRPr="00FC391B">
        <w:rPr>
          <w:sz w:val="24"/>
          <w:szCs w:val="24"/>
        </w:rPr>
        <w:t>workshop</w:t>
      </w:r>
      <w:proofErr w:type="spellEnd"/>
      <w:r w:rsidRPr="00FC391B">
        <w:rPr>
          <w:sz w:val="24"/>
          <w:szCs w:val="24"/>
        </w:rPr>
        <w:t xml:space="preserve">, melyet speciális trénerek vezetnek, igen hasznos készségeket fejleszt a résztvevőkben. A két foglalkozás ingyenes, jelentkezni névvel és szakkal a következő email-címen lehet: </w:t>
      </w:r>
      <w:proofErr w:type="spellStart"/>
      <w:r w:rsidRPr="00FC391B">
        <w:rPr>
          <w:sz w:val="24"/>
          <w:szCs w:val="24"/>
        </w:rPr>
        <w:t>elte.tollfosztas</w:t>
      </w:r>
      <w:proofErr w:type="spellEnd"/>
      <w:r w:rsidRPr="00FC391B">
        <w:rPr>
          <w:sz w:val="24"/>
          <w:szCs w:val="24"/>
        </w:rPr>
        <w:t xml:space="preserve">@gmail.com. A </w:t>
      </w:r>
      <w:proofErr w:type="spellStart"/>
      <w:r w:rsidRPr="00FC391B">
        <w:rPr>
          <w:sz w:val="24"/>
          <w:szCs w:val="24"/>
        </w:rPr>
        <w:t>workshop</w:t>
      </w:r>
      <w:proofErr w:type="spellEnd"/>
      <w:r w:rsidRPr="00FC391B">
        <w:rPr>
          <w:sz w:val="24"/>
          <w:szCs w:val="24"/>
        </w:rPr>
        <w:t xml:space="preserve"> elvégzését a tanszék hivatalosan igazolja, ez a továbbiakban hasznos lehet pályázatoknál, állásinterjúknál.</w:t>
      </w:r>
    </w:p>
    <w:p w:rsidR="00FC391B" w:rsidRPr="00FC391B" w:rsidRDefault="00FC391B" w:rsidP="00FC391B">
      <w:pPr>
        <w:rPr>
          <w:sz w:val="24"/>
          <w:szCs w:val="24"/>
        </w:rPr>
      </w:pPr>
      <w:r w:rsidRPr="00FC391B">
        <w:rPr>
          <w:sz w:val="24"/>
          <w:szCs w:val="24"/>
        </w:rPr>
        <w:t> </w:t>
      </w:r>
    </w:p>
    <w:p w:rsidR="00FC391B" w:rsidRPr="00FC391B" w:rsidRDefault="00FC391B" w:rsidP="00FC391B">
      <w:pPr>
        <w:rPr>
          <w:sz w:val="24"/>
          <w:szCs w:val="24"/>
        </w:rPr>
      </w:pPr>
      <w:r w:rsidRPr="00FC391B">
        <w:rPr>
          <w:sz w:val="24"/>
          <w:szCs w:val="24"/>
        </w:rPr>
        <w:t xml:space="preserve">Az érzékenyítő </w:t>
      </w:r>
      <w:proofErr w:type="spellStart"/>
      <w:r w:rsidRPr="00FC391B">
        <w:rPr>
          <w:sz w:val="24"/>
          <w:szCs w:val="24"/>
        </w:rPr>
        <w:t>workshop</w:t>
      </w:r>
      <w:proofErr w:type="spellEnd"/>
      <w:r w:rsidRPr="00FC391B">
        <w:rPr>
          <w:sz w:val="24"/>
          <w:szCs w:val="24"/>
        </w:rPr>
        <w:t xml:space="preserve"> ELTE Médiás </w:t>
      </w:r>
      <w:proofErr w:type="spellStart"/>
      <w:r w:rsidRPr="00FC391B">
        <w:rPr>
          <w:sz w:val="24"/>
          <w:szCs w:val="24"/>
        </w:rPr>
        <w:t>Fb-oldala</w:t>
      </w:r>
      <w:proofErr w:type="spellEnd"/>
      <w:r w:rsidRPr="00FC391B">
        <w:rPr>
          <w:sz w:val="24"/>
          <w:szCs w:val="24"/>
        </w:rPr>
        <w:t>: </w:t>
      </w:r>
      <w:r w:rsidRPr="00FC391B">
        <w:rPr>
          <w:sz w:val="24"/>
          <w:szCs w:val="24"/>
        </w:rPr>
        <w:br/>
      </w:r>
      <w:hyperlink r:id="rId5" w:history="1">
        <w:r w:rsidRPr="00FC391B">
          <w:rPr>
            <w:rStyle w:val="Hiperhivatkozs"/>
            <w:sz w:val="24"/>
            <w:szCs w:val="24"/>
          </w:rPr>
          <w:t>https://www.facebook.com/tollfosztas?fref=ts</w:t>
        </w:r>
      </w:hyperlink>
    </w:p>
    <w:p w:rsidR="00FC391B" w:rsidRPr="00FC391B" w:rsidRDefault="00FC391B" w:rsidP="00FC391B">
      <w:pPr>
        <w:rPr>
          <w:sz w:val="24"/>
          <w:szCs w:val="24"/>
        </w:rPr>
      </w:pPr>
      <w:r w:rsidRPr="00FC391B">
        <w:rPr>
          <w:sz w:val="24"/>
          <w:szCs w:val="24"/>
        </w:rPr>
        <w:t>A Független Színház felhívása</w:t>
      </w:r>
      <w:r w:rsidRPr="00FC391B">
        <w:rPr>
          <w:sz w:val="24"/>
          <w:szCs w:val="24"/>
        </w:rPr>
        <w:br/>
      </w:r>
      <w:hyperlink r:id="rId6" w:history="1">
        <w:r w:rsidRPr="00FC391B">
          <w:rPr>
            <w:rStyle w:val="Hiperhivatkozs"/>
            <w:sz w:val="24"/>
            <w:szCs w:val="24"/>
          </w:rPr>
          <w:t>http://fuggetlenszinhaz.blogspot.hu/2013/11/felhivas-kozepiskolai-osztalyfonokok-es.html</w:t>
        </w:r>
      </w:hyperlink>
    </w:p>
    <w:p w:rsidR="00FC391B" w:rsidRPr="00FC391B" w:rsidRDefault="00FC391B" w:rsidP="00FC391B">
      <w:pPr>
        <w:rPr>
          <w:sz w:val="24"/>
          <w:szCs w:val="24"/>
        </w:rPr>
      </w:pPr>
      <w:r w:rsidRPr="00FC391B">
        <w:rPr>
          <w:sz w:val="24"/>
          <w:szCs w:val="24"/>
        </w:rPr>
        <w:t xml:space="preserve">Az érzékenyítő </w:t>
      </w:r>
      <w:proofErr w:type="spellStart"/>
      <w:r w:rsidRPr="00FC391B">
        <w:rPr>
          <w:sz w:val="24"/>
          <w:szCs w:val="24"/>
        </w:rPr>
        <w:t>workshop</w:t>
      </w:r>
      <w:proofErr w:type="spellEnd"/>
      <w:r w:rsidRPr="00FC391B">
        <w:rPr>
          <w:sz w:val="24"/>
          <w:szCs w:val="24"/>
        </w:rPr>
        <w:t xml:space="preserve"> hirdetése az Osztályfőnökök Országos Szakmai Egyesülete oldalán:</w:t>
      </w:r>
      <w:r w:rsidRPr="00FC391B">
        <w:rPr>
          <w:sz w:val="24"/>
          <w:szCs w:val="24"/>
        </w:rPr>
        <w:br/>
      </w:r>
      <w:hyperlink r:id="rId7" w:tgtFrame="_blank" w:history="1">
        <w:r w:rsidRPr="00FC391B">
          <w:rPr>
            <w:rStyle w:val="Hiperhivatkozs"/>
            <w:sz w:val="24"/>
            <w:szCs w:val="24"/>
          </w:rPr>
          <w:t>http://www.osztalyfonok.hu/cikk.php?id=1304</w:t>
        </w:r>
      </w:hyperlink>
    </w:p>
    <w:p w:rsidR="00FC391B" w:rsidRPr="00FC391B" w:rsidRDefault="00FC391B" w:rsidP="00FC391B">
      <w:pPr>
        <w:rPr>
          <w:sz w:val="24"/>
          <w:szCs w:val="24"/>
        </w:rPr>
      </w:pPr>
      <w:r w:rsidRPr="00FC391B">
        <w:rPr>
          <w:sz w:val="24"/>
          <w:szCs w:val="24"/>
        </w:rPr>
        <w:t> </w:t>
      </w:r>
    </w:p>
    <w:p w:rsidR="00FC391B" w:rsidRDefault="00FC391B" w:rsidP="00FC391B">
      <w:pPr>
        <w:rPr>
          <w:sz w:val="24"/>
          <w:szCs w:val="24"/>
        </w:rPr>
      </w:pPr>
    </w:p>
    <w:p w:rsidR="00FC391B" w:rsidRPr="00FC391B" w:rsidRDefault="00FC391B" w:rsidP="00FC391B">
      <w:pPr>
        <w:rPr>
          <w:sz w:val="24"/>
          <w:szCs w:val="24"/>
        </w:rPr>
      </w:pPr>
      <w:bookmarkStart w:id="0" w:name="_GoBack"/>
      <w:bookmarkEnd w:id="0"/>
      <w:r w:rsidRPr="00FC391B">
        <w:rPr>
          <w:sz w:val="24"/>
          <w:szCs w:val="24"/>
        </w:rPr>
        <w:t>Rövid szakirodalmi lista az érzékenyítéssel kapcsolatban</w:t>
      </w:r>
    </w:p>
    <w:p w:rsidR="00FC391B" w:rsidRPr="00FC391B" w:rsidRDefault="00FC391B" w:rsidP="00FC391B">
      <w:pPr>
        <w:rPr>
          <w:sz w:val="24"/>
          <w:szCs w:val="24"/>
        </w:rPr>
      </w:pPr>
      <w:r w:rsidRPr="00FC391B">
        <w:rPr>
          <w:sz w:val="24"/>
          <w:szCs w:val="24"/>
        </w:rPr>
        <w:t> </w:t>
      </w:r>
    </w:p>
    <w:p w:rsidR="00FC391B" w:rsidRPr="00FC391B" w:rsidRDefault="00FC391B" w:rsidP="00FC391B">
      <w:pPr>
        <w:rPr>
          <w:sz w:val="24"/>
          <w:szCs w:val="24"/>
        </w:rPr>
      </w:pPr>
      <w:r w:rsidRPr="00FC391B">
        <w:rPr>
          <w:sz w:val="24"/>
          <w:szCs w:val="24"/>
        </w:rPr>
        <w:t>Érzékenyítés hátrányos helyzetű csoportokkal kapcsolatban:</w:t>
      </w:r>
    </w:p>
    <w:p w:rsidR="00FC391B" w:rsidRPr="00FC391B" w:rsidRDefault="00FC391B" w:rsidP="00FC391B">
      <w:pPr>
        <w:rPr>
          <w:sz w:val="24"/>
          <w:szCs w:val="24"/>
        </w:rPr>
      </w:pPr>
      <w:r w:rsidRPr="00FC391B">
        <w:rPr>
          <w:sz w:val="24"/>
          <w:szCs w:val="24"/>
        </w:rPr>
        <w:t>A Menedék Egyesület Tudástára, </w:t>
      </w:r>
      <w:hyperlink r:id="rId8" w:tgtFrame="_blank" w:history="1">
        <w:r w:rsidRPr="00FC391B">
          <w:rPr>
            <w:rStyle w:val="Hiperhivatkozs"/>
            <w:sz w:val="24"/>
            <w:szCs w:val="24"/>
          </w:rPr>
          <w:t>http://tudastar.menedek.hu/</w:t>
        </w:r>
      </w:hyperlink>
    </w:p>
    <w:p w:rsidR="00FC391B" w:rsidRPr="00FC391B" w:rsidRDefault="00FC391B" w:rsidP="00FC391B">
      <w:pPr>
        <w:rPr>
          <w:sz w:val="24"/>
          <w:szCs w:val="24"/>
        </w:rPr>
      </w:pPr>
      <w:r w:rsidRPr="00FC391B">
        <w:rPr>
          <w:sz w:val="24"/>
          <w:szCs w:val="24"/>
        </w:rPr>
        <w:t>Idegenek a kertemben (katalógus), </w:t>
      </w:r>
      <w:hyperlink r:id="rId9" w:history="1">
        <w:r w:rsidRPr="00FC391B">
          <w:rPr>
            <w:rStyle w:val="Hiperhivatkozs"/>
            <w:sz w:val="24"/>
            <w:szCs w:val="24"/>
          </w:rPr>
          <w:t>http://palantirfilm.hu/idegenek-a-kertemben-katalogus/</w:t>
        </w:r>
      </w:hyperlink>
    </w:p>
    <w:p w:rsidR="00FC391B" w:rsidRPr="00FC391B" w:rsidRDefault="00FC391B" w:rsidP="00FC391B">
      <w:pPr>
        <w:rPr>
          <w:sz w:val="24"/>
          <w:szCs w:val="24"/>
        </w:rPr>
      </w:pPr>
      <w:proofErr w:type="spellStart"/>
      <w:r w:rsidRPr="00FC391B">
        <w:rPr>
          <w:sz w:val="24"/>
          <w:szCs w:val="24"/>
        </w:rPr>
        <w:lastRenderedPageBreak/>
        <w:t>Living</w:t>
      </w:r>
      <w:proofErr w:type="spellEnd"/>
      <w:r w:rsidRPr="00FC391B">
        <w:rPr>
          <w:sz w:val="24"/>
          <w:szCs w:val="24"/>
        </w:rPr>
        <w:t xml:space="preserve"> </w:t>
      </w:r>
      <w:proofErr w:type="spellStart"/>
      <w:r w:rsidRPr="00FC391B">
        <w:rPr>
          <w:sz w:val="24"/>
          <w:szCs w:val="24"/>
        </w:rPr>
        <w:t>Library</w:t>
      </w:r>
      <w:proofErr w:type="spellEnd"/>
      <w:r w:rsidRPr="00FC391B">
        <w:rPr>
          <w:sz w:val="24"/>
          <w:szCs w:val="24"/>
        </w:rPr>
        <w:t>: </w:t>
      </w:r>
      <w:hyperlink r:id="rId10" w:history="1">
        <w:r w:rsidRPr="00FC391B">
          <w:rPr>
            <w:rStyle w:val="Hiperhivatkozs"/>
            <w:sz w:val="24"/>
            <w:szCs w:val="24"/>
          </w:rPr>
          <w:t>https://livinglibrary33.wordpress.com/</w:t>
        </w:r>
      </w:hyperlink>
    </w:p>
    <w:p w:rsidR="00FC391B" w:rsidRPr="00FC391B" w:rsidRDefault="00FC391B" w:rsidP="00FC391B">
      <w:pPr>
        <w:rPr>
          <w:sz w:val="24"/>
          <w:szCs w:val="24"/>
        </w:rPr>
      </w:pPr>
      <w:r w:rsidRPr="00FC391B">
        <w:rPr>
          <w:sz w:val="24"/>
          <w:szCs w:val="24"/>
        </w:rPr>
        <w:t>Magyarul Élő Könyvtár: </w:t>
      </w:r>
      <w:hyperlink r:id="rId11" w:history="1">
        <w:r w:rsidRPr="00FC391B">
          <w:rPr>
            <w:rStyle w:val="Hiperhivatkozs"/>
            <w:sz w:val="24"/>
            <w:szCs w:val="24"/>
          </w:rPr>
          <w:t>https://www.facebook.com/kazinczylivinglibrary/</w:t>
        </w:r>
      </w:hyperlink>
    </w:p>
    <w:p w:rsidR="00FC391B" w:rsidRPr="00FC391B" w:rsidRDefault="00FC391B" w:rsidP="00FC391B">
      <w:pPr>
        <w:rPr>
          <w:sz w:val="24"/>
          <w:szCs w:val="24"/>
        </w:rPr>
      </w:pPr>
      <w:proofErr w:type="gramStart"/>
      <w:r w:rsidRPr="00FC391B">
        <w:rPr>
          <w:sz w:val="24"/>
          <w:szCs w:val="24"/>
        </w:rPr>
        <w:t>UCCU</w:t>
      </w:r>
      <w:proofErr w:type="gramEnd"/>
      <w:r w:rsidRPr="00FC391B">
        <w:rPr>
          <w:sz w:val="24"/>
          <w:szCs w:val="24"/>
        </w:rPr>
        <w:t xml:space="preserve"> Alapítvány, </w:t>
      </w:r>
      <w:hyperlink r:id="rId12" w:tgtFrame="_blank" w:history="1">
        <w:r w:rsidRPr="00FC391B">
          <w:rPr>
            <w:rStyle w:val="Hiperhivatkozs"/>
            <w:sz w:val="24"/>
            <w:szCs w:val="24"/>
          </w:rPr>
          <w:t>http://uccualapitvany.hu/</w:t>
        </w:r>
      </w:hyperlink>
    </w:p>
    <w:p w:rsidR="00FC391B" w:rsidRPr="00FC391B" w:rsidRDefault="00FC391B" w:rsidP="00FC391B">
      <w:pPr>
        <w:rPr>
          <w:sz w:val="24"/>
          <w:szCs w:val="24"/>
        </w:rPr>
      </w:pPr>
      <w:r w:rsidRPr="00FC391B">
        <w:rPr>
          <w:sz w:val="24"/>
          <w:szCs w:val="24"/>
        </w:rPr>
        <w:t xml:space="preserve">Érzékenyítés </w:t>
      </w:r>
      <w:proofErr w:type="spellStart"/>
      <w:r w:rsidRPr="00FC391B">
        <w:rPr>
          <w:sz w:val="24"/>
          <w:szCs w:val="24"/>
        </w:rPr>
        <w:t>környzettudatosság-témában</w:t>
      </w:r>
      <w:proofErr w:type="spellEnd"/>
      <w:r w:rsidRPr="00FC391B">
        <w:rPr>
          <w:sz w:val="24"/>
          <w:szCs w:val="24"/>
        </w:rPr>
        <w:t>:</w:t>
      </w:r>
    </w:p>
    <w:p w:rsidR="00FC391B" w:rsidRPr="00FC391B" w:rsidRDefault="00FC391B" w:rsidP="00FC391B">
      <w:pPr>
        <w:rPr>
          <w:sz w:val="24"/>
          <w:szCs w:val="24"/>
        </w:rPr>
      </w:pPr>
      <w:r w:rsidRPr="00FC391B">
        <w:rPr>
          <w:sz w:val="24"/>
          <w:szCs w:val="24"/>
        </w:rPr>
        <w:t>Paksi László: A környezeti problémák iránti érzékenyítés a köznevelésben, Iskolakultúra, 2013/12, </w:t>
      </w:r>
      <w:hyperlink r:id="rId13" w:history="1">
        <w:r w:rsidRPr="00FC391B">
          <w:rPr>
            <w:rStyle w:val="Hiperhivatkozs"/>
            <w:sz w:val="24"/>
            <w:szCs w:val="24"/>
          </w:rPr>
          <w:t>http://www.iskolakultura.hu/ikultura-folyoirat/documents/2013/2013_12.pdf</w:t>
        </w:r>
      </w:hyperlink>
    </w:p>
    <w:p w:rsidR="00FC391B" w:rsidRPr="00FC391B" w:rsidRDefault="00FC391B" w:rsidP="00FC391B">
      <w:pPr>
        <w:rPr>
          <w:sz w:val="24"/>
          <w:szCs w:val="24"/>
        </w:rPr>
      </w:pPr>
      <w:r w:rsidRPr="00FC391B">
        <w:rPr>
          <w:sz w:val="24"/>
          <w:szCs w:val="24"/>
        </w:rPr>
        <w:t> </w:t>
      </w:r>
    </w:p>
    <w:p w:rsidR="00FC391B" w:rsidRPr="00FC391B" w:rsidRDefault="00FC391B" w:rsidP="00FC391B">
      <w:pPr>
        <w:rPr>
          <w:sz w:val="24"/>
          <w:szCs w:val="24"/>
        </w:rPr>
      </w:pPr>
      <w:r w:rsidRPr="00FC391B">
        <w:rPr>
          <w:sz w:val="24"/>
          <w:szCs w:val="24"/>
        </w:rPr>
        <w:t> </w:t>
      </w:r>
    </w:p>
    <w:p w:rsidR="00FC391B" w:rsidRPr="00FC391B" w:rsidRDefault="00FC391B" w:rsidP="00FC391B">
      <w:pPr>
        <w:rPr>
          <w:sz w:val="24"/>
          <w:szCs w:val="24"/>
        </w:rPr>
      </w:pPr>
      <w:r w:rsidRPr="00FC391B">
        <w:rPr>
          <w:sz w:val="24"/>
          <w:szCs w:val="24"/>
        </w:rPr>
        <w:t>Egy résztvevő beszámolója</w:t>
      </w:r>
    </w:p>
    <w:p w:rsidR="00FC391B" w:rsidRPr="00FC391B" w:rsidRDefault="00FC391B" w:rsidP="00FC391B">
      <w:pPr>
        <w:rPr>
          <w:sz w:val="24"/>
          <w:szCs w:val="24"/>
        </w:rPr>
      </w:pPr>
      <w:r w:rsidRPr="00FC391B">
        <w:rPr>
          <w:sz w:val="24"/>
          <w:szCs w:val="24"/>
        </w:rPr>
        <w:t> </w:t>
      </w:r>
    </w:p>
    <w:p w:rsidR="00FC391B" w:rsidRPr="00FC391B" w:rsidRDefault="00FC391B" w:rsidP="00FC391B">
      <w:pPr>
        <w:rPr>
          <w:sz w:val="24"/>
          <w:szCs w:val="24"/>
        </w:rPr>
      </w:pPr>
      <w:r w:rsidRPr="00FC391B">
        <w:rPr>
          <w:sz w:val="24"/>
          <w:szCs w:val="24"/>
        </w:rPr>
        <w:t>Az elején összeszedtünk szabályokat a „</w:t>
      </w:r>
      <w:proofErr w:type="spellStart"/>
      <w:r w:rsidRPr="00FC391B">
        <w:rPr>
          <w:sz w:val="24"/>
          <w:szCs w:val="24"/>
        </w:rPr>
        <w:t>workshop</w:t>
      </w:r>
      <w:proofErr w:type="spellEnd"/>
      <w:r w:rsidRPr="00FC391B">
        <w:rPr>
          <w:sz w:val="24"/>
          <w:szCs w:val="24"/>
        </w:rPr>
        <w:t xml:space="preserve"> idejére”: őszinteség, tisztelet, pontosság, tolerancia; ezeket felírta Tamás, a fiú tréner egy falra kiragasztott lapra. Bemutatkozásként körbeálltunk, és egy láthatatlan labdát dobtunk a következőnek, akinek válaszolni kellett kérdésekre (hogy hívnak, mit csinálsz az egyetemen, miért jöttél el ide). Aztán volt egy olyan feladat, hogy a tréner állításokat mondott. Például: „A legtöbb segélyt Magyarországon romák kapnak.” Olyan állítások voltak ezek, amelyek többértelműek voltak, nekünk pedig választanunk kellett, hova állunk: balra, ha egyetértünk, jobbra, ha nem értünk egyet, középre, ha bizonytalanok vagyunk, vagy egyiket sem választjuk szívesen. Aztán minden csoportot végigkérdezett, miért állt oda, és volt, aki a végére más helyre lépett át! Ez egy nagyon jó feladat volt, és több idő is jól jött volna a problémák megvitatásához.</w:t>
      </w:r>
    </w:p>
    <w:p w:rsidR="00FC391B" w:rsidRPr="00FC391B" w:rsidRDefault="00FC391B" w:rsidP="00FC391B">
      <w:pPr>
        <w:rPr>
          <w:sz w:val="24"/>
          <w:szCs w:val="24"/>
        </w:rPr>
      </w:pPr>
      <w:r w:rsidRPr="00FC391B">
        <w:rPr>
          <w:sz w:val="24"/>
          <w:szCs w:val="24"/>
        </w:rPr>
        <w:t xml:space="preserve">Aztán letettek a terem </w:t>
      </w:r>
      <w:proofErr w:type="gramStart"/>
      <w:r w:rsidRPr="00FC391B">
        <w:rPr>
          <w:sz w:val="24"/>
          <w:szCs w:val="24"/>
        </w:rPr>
        <w:t>középre</w:t>
      </w:r>
      <w:proofErr w:type="gramEnd"/>
      <w:r w:rsidRPr="00FC391B">
        <w:rPr>
          <w:sz w:val="24"/>
          <w:szCs w:val="24"/>
        </w:rPr>
        <w:t xml:space="preserve"> a földre egy lapot, és felírta rá Vivien, hogy MEGKÜLÖNBÖZTETÉS. Gondolkoznunk kellett, és asszociálni, mi jut eszünkbe erről a szóról, majd mikor már mindenki, aki akarta, felírta, elolvasgattuk, és azt hiszem akkor egymást felszólítva elmondtuk, miért írtuk, amit írtunk, vagy mit gondolunk. Én például azt írtam, hogy sokszínűség, de amikor sorra kerültem, azt mondtam, hogy a megkülönböztetés az identitás. A gondolkodásomat nagyon meghatározta ezzel kapcsolatban, amikor a roma reprezentáció órán arról beszéltünk többek között, hogy nő és férfi egymáshoz viszonyítva létezik, a többség a kisebbséghez képest is határozza meg magát. Ez nagyon érdekes volt, mert kb. fele-fele arányban jelent meg negatív és pozitív asszociáció. Majd területeket kellett felsorolni, ahol megtörténik a megkülönböztetés (iskola, munkahely, szórakozás, szolgáltatás), ezeket is felírta Tamás, és bejelölte rajta, melyek mentén fogjuk megbeszélni a Tollfosztás c. filmet (40 percet néztünk meg tegnap és beszélgetünk róla kb. 20-30 percet még). A végén pedig mindenki mondott valami érzést, gondolatot az eltelt 3 órával kapcsolatban. Majd Tamás mondta, hogy csoporttitok van, és egymás gondolatait, érzéseit nem adhatjuk ki a külvilágnak, de élménybeszámolót lehet írni </w:t>
      </w:r>
      <w:r w:rsidRPr="00FC391B">
        <w:rPr>
          <w:sz w:val="24"/>
          <w:szCs w:val="24"/>
        </w:rPr>
        <w:drawing>
          <wp:inline distT="0" distB="0" distL="0" distR="0">
            <wp:extent cx="142875" cy="142875"/>
            <wp:effectExtent l="0" t="0" r="9525" b="9525"/>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C391B" w:rsidRPr="00FC391B" w:rsidRDefault="00FC391B" w:rsidP="00FC391B">
      <w:pPr>
        <w:rPr>
          <w:sz w:val="24"/>
          <w:szCs w:val="24"/>
        </w:rPr>
      </w:pPr>
      <w:r w:rsidRPr="00FC391B">
        <w:rPr>
          <w:sz w:val="24"/>
          <w:szCs w:val="24"/>
        </w:rPr>
        <w:t>Egyébként velem együtt 18-an voltunk!</w:t>
      </w:r>
    </w:p>
    <w:p w:rsidR="00FC391B" w:rsidRPr="00FC391B" w:rsidRDefault="00FC391B" w:rsidP="00FC391B">
      <w:pPr>
        <w:rPr>
          <w:sz w:val="24"/>
          <w:szCs w:val="24"/>
        </w:rPr>
      </w:pPr>
      <w:r w:rsidRPr="00FC391B">
        <w:rPr>
          <w:sz w:val="24"/>
          <w:szCs w:val="24"/>
        </w:rPr>
        <w:t> </w:t>
      </w:r>
    </w:p>
    <w:p w:rsidR="00FC391B" w:rsidRPr="00FC391B" w:rsidRDefault="00FC391B" w:rsidP="00FC391B">
      <w:pPr>
        <w:rPr>
          <w:sz w:val="24"/>
          <w:szCs w:val="24"/>
        </w:rPr>
      </w:pPr>
      <w:r w:rsidRPr="00FC391B">
        <w:rPr>
          <w:sz w:val="24"/>
          <w:szCs w:val="24"/>
        </w:rPr>
        <w:lastRenderedPageBreak/>
        <w:t>Wágner Sára</w:t>
      </w:r>
    </w:p>
    <w:p w:rsidR="00FC391B" w:rsidRPr="00FC391B" w:rsidRDefault="00FC391B" w:rsidP="00FC391B">
      <w:pPr>
        <w:rPr>
          <w:sz w:val="24"/>
          <w:szCs w:val="24"/>
        </w:rPr>
      </w:pPr>
      <w:r w:rsidRPr="00FC391B">
        <w:rPr>
          <w:sz w:val="24"/>
          <w:szCs w:val="24"/>
        </w:rPr>
        <w:t> </w:t>
      </w:r>
    </w:p>
    <w:p w:rsidR="00FC391B" w:rsidRPr="00FC391B" w:rsidRDefault="00FC391B" w:rsidP="00FC391B">
      <w:pPr>
        <w:rPr>
          <w:sz w:val="24"/>
          <w:szCs w:val="24"/>
        </w:rPr>
      </w:pPr>
      <w:r w:rsidRPr="00FC391B">
        <w:rPr>
          <w:sz w:val="24"/>
          <w:szCs w:val="24"/>
        </w:rPr>
        <w:t>2014-04-10</w:t>
      </w:r>
    </w:p>
    <w:p w:rsidR="00FC391B" w:rsidRPr="00FC391B" w:rsidRDefault="00FC391B" w:rsidP="00FC391B">
      <w:pPr>
        <w:rPr>
          <w:sz w:val="24"/>
          <w:szCs w:val="24"/>
        </w:rPr>
      </w:pPr>
      <w:r w:rsidRPr="00FC391B">
        <w:rPr>
          <w:sz w:val="24"/>
          <w:szCs w:val="24"/>
        </w:rPr>
        <w:t> </w:t>
      </w:r>
    </w:p>
    <w:p w:rsidR="00FC391B" w:rsidRPr="00FC391B" w:rsidRDefault="00FC391B" w:rsidP="00FC391B">
      <w:pPr>
        <w:rPr>
          <w:sz w:val="24"/>
          <w:szCs w:val="24"/>
        </w:rPr>
      </w:pPr>
      <w:r w:rsidRPr="00FC391B">
        <w:rPr>
          <w:sz w:val="24"/>
          <w:szCs w:val="24"/>
        </w:rPr>
        <w:t> </w:t>
      </w:r>
    </w:p>
    <w:p w:rsidR="00FC391B" w:rsidRPr="00FC391B" w:rsidRDefault="00FC391B" w:rsidP="00FC391B">
      <w:pPr>
        <w:rPr>
          <w:sz w:val="24"/>
          <w:szCs w:val="24"/>
        </w:rPr>
      </w:pPr>
      <w:r w:rsidRPr="00FC391B">
        <w:rPr>
          <w:sz w:val="24"/>
          <w:szCs w:val="24"/>
        </w:rPr>
        <w:t> </w:t>
      </w:r>
    </w:p>
    <w:p w:rsidR="00FC391B" w:rsidRPr="00FC391B" w:rsidRDefault="00FC391B" w:rsidP="00FC391B">
      <w:pPr>
        <w:rPr>
          <w:sz w:val="24"/>
          <w:szCs w:val="24"/>
        </w:rPr>
      </w:pPr>
      <w:r w:rsidRPr="00FC391B">
        <w:rPr>
          <w:sz w:val="24"/>
          <w:szCs w:val="24"/>
        </w:rPr>
        <w:t xml:space="preserve">A </w:t>
      </w:r>
      <w:proofErr w:type="spellStart"/>
      <w:r w:rsidRPr="00FC391B">
        <w:rPr>
          <w:sz w:val="24"/>
          <w:szCs w:val="24"/>
        </w:rPr>
        <w:t>workshop</w:t>
      </w:r>
      <w:proofErr w:type="spellEnd"/>
      <w:r w:rsidRPr="00FC391B">
        <w:rPr>
          <w:sz w:val="24"/>
          <w:szCs w:val="24"/>
        </w:rPr>
        <w:t xml:space="preserve"> résztvevői</w:t>
      </w:r>
      <w:r w:rsidRPr="00FC391B">
        <w:rPr>
          <w:sz w:val="24"/>
          <w:szCs w:val="24"/>
        </w:rPr>
        <w:br/>
        <w:t> </w:t>
      </w:r>
    </w:p>
    <w:p w:rsidR="00FC391B" w:rsidRPr="00FC391B" w:rsidRDefault="00FC391B" w:rsidP="00FC391B">
      <w:pPr>
        <w:rPr>
          <w:sz w:val="24"/>
          <w:szCs w:val="24"/>
        </w:rPr>
      </w:pPr>
      <w:r w:rsidRPr="00FC391B">
        <w:rPr>
          <w:sz w:val="24"/>
          <w:szCs w:val="24"/>
        </w:rPr>
        <w:t>Bokányi Anna</w:t>
      </w:r>
    </w:p>
    <w:p w:rsidR="00FC391B" w:rsidRPr="00FC391B" w:rsidRDefault="00FC391B" w:rsidP="00FC391B">
      <w:pPr>
        <w:rPr>
          <w:sz w:val="24"/>
          <w:szCs w:val="24"/>
        </w:rPr>
      </w:pPr>
      <w:r w:rsidRPr="00FC391B">
        <w:rPr>
          <w:sz w:val="24"/>
          <w:szCs w:val="24"/>
        </w:rPr>
        <w:t>Csányi Klaudia</w:t>
      </w:r>
    </w:p>
    <w:p w:rsidR="00FC391B" w:rsidRPr="00FC391B" w:rsidRDefault="00FC391B" w:rsidP="00FC391B">
      <w:pPr>
        <w:rPr>
          <w:sz w:val="24"/>
          <w:szCs w:val="24"/>
        </w:rPr>
      </w:pPr>
      <w:proofErr w:type="spellStart"/>
      <w:r w:rsidRPr="00FC391B">
        <w:rPr>
          <w:sz w:val="24"/>
          <w:szCs w:val="24"/>
        </w:rPr>
        <w:t>Dömény</w:t>
      </w:r>
      <w:proofErr w:type="spellEnd"/>
      <w:r w:rsidRPr="00FC391B">
        <w:rPr>
          <w:sz w:val="24"/>
          <w:szCs w:val="24"/>
        </w:rPr>
        <w:t xml:space="preserve"> Gréta</w:t>
      </w:r>
    </w:p>
    <w:p w:rsidR="00FC391B" w:rsidRPr="00FC391B" w:rsidRDefault="00FC391B" w:rsidP="00FC391B">
      <w:pPr>
        <w:rPr>
          <w:sz w:val="24"/>
          <w:szCs w:val="24"/>
        </w:rPr>
      </w:pPr>
      <w:r w:rsidRPr="00FC391B">
        <w:rPr>
          <w:sz w:val="24"/>
          <w:szCs w:val="24"/>
        </w:rPr>
        <w:t>Fazekas Dóra</w:t>
      </w:r>
    </w:p>
    <w:p w:rsidR="00FC391B" w:rsidRPr="00FC391B" w:rsidRDefault="00FC391B" w:rsidP="00FC391B">
      <w:pPr>
        <w:rPr>
          <w:sz w:val="24"/>
          <w:szCs w:val="24"/>
        </w:rPr>
      </w:pPr>
      <w:r w:rsidRPr="00FC391B">
        <w:rPr>
          <w:sz w:val="24"/>
          <w:szCs w:val="24"/>
        </w:rPr>
        <w:t>Fehér Ágnes</w:t>
      </w:r>
    </w:p>
    <w:p w:rsidR="00FC391B" w:rsidRPr="00FC391B" w:rsidRDefault="00FC391B" w:rsidP="00FC391B">
      <w:pPr>
        <w:rPr>
          <w:sz w:val="24"/>
          <w:szCs w:val="24"/>
        </w:rPr>
      </w:pPr>
      <w:r w:rsidRPr="00FC391B">
        <w:rPr>
          <w:sz w:val="24"/>
          <w:szCs w:val="24"/>
        </w:rPr>
        <w:t>Gábor Zsuzsa</w:t>
      </w:r>
    </w:p>
    <w:p w:rsidR="00FC391B" w:rsidRPr="00FC391B" w:rsidRDefault="00FC391B" w:rsidP="00FC391B">
      <w:pPr>
        <w:rPr>
          <w:sz w:val="24"/>
          <w:szCs w:val="24"/>
        </w:rPr>
      </w:pPr>
      <w:proofErr w:type="spellStart"/>
      <w:r w:rsidRPr="00FC391B">
        <w:rPr>
          <w:sz w:val="24"/>
          <w:szCs w:val="24"/>
        </w:rPr>
        <w:t>Hrelja</w:t>
      </w:r>
      <w:proofErr w:type="spellEnd"/>
      <w:r w:rsidRPr="00FC391B">
        <w:rPr>
          <w:sz w:val="24"/>
          <w:szCs w:val="24"/>
        </w:rPr>
        <w:t xml:space="preserve"> </w:t>
      </w:r>
      <w:proofErr w:type="spellStart"/>
      <w:r w:rsidRPr="00FC391B">
        <w:rPr>
          <w:sz w:val="24"/>
          <w:szCs w:val="24"/>
        </w:rPr>
        <w:t>Ruth</w:t>
      </w:r>
      <w:proofErr w:type="spellEnd"/>
    </w:p>
    <w:p w:rsidR="00FC391B" w:rsidRPr="00FC391B" w:rsidRDefault="00FC391B" w:rsidP="00FC391B">
      <w:pPr>
        <w:rPr>
          <w:sz w:val="24"/>
          <w:szCs w:val="24"/>
        </w:rPr>
      </w:pPr>
      <w:proofErr w:type="spellStart"/>
      <w:r w:rsidRPr="00FC391B">
        <w:rPr>
          <w:sz w:val="24"/>
          <w:szCs w:val="24"/>
        </w:rPr>
        <w:t>Jakal</w:t>
      </w:r>
      <w:proofErr w:type="spellEnd"/>
      <w:r w:rsidRPr="00FC391B">
        <w:rPr>
          <w:sz w:val="24"/>
          <w:szCs w:val="24"/>
        </w:rPr>
        <w:t xml:space="preserve"> György Ádám</w:t>
      </w:r>
    </w:p>
    <w:p w:rsidR="00FC391B" w:rsidRPr="00FC391B" w:rsidRDefault="00FC391B" w:rsidP="00FC391B">
      <w:pPr>
        <w:rPr>
          <w:sz w:val="24"/>
          <w:szCs w:val="24"/>
        </w:rPr>
      </w:pPr>
      <w:proofErr w:type="spellStart"/>
      <w:r w:rsidRPr="00FC391B">
        <w:rPr>
          <w:sz w:val="24"/>
          <w:szCs w:val="24"/>
        </w:rPr>
        <w:t>Klimász</w:t>
      </w:r>
      <w:proofErr w:type="spellEnd"/>
      <w:r w:rsidRPr="00FC391B">
        <w:rPr>
          <w:sz w:val="24"/>
          <w:szCs w:val="24"/>
        </w:rPr>
        <w:t xml:space="preserve"> </w:t>
      </w:r>
      <w:proofErr w:type="spellStart"/>
      <w:r w:rsidRPr="00FC391B">
        <w:rPr>
          <w:sz w:val="24"/>
          <w:szCs w:val="24"/>
        </w:rPr>
        <w:t>Jennifer</w:t>
      </w:r>
      <w:proofErr w:type="spellEnd"/>
    </w:p>
    <w:p w:rsidR="00FC391B" w:rsidRPr="00FC391B" w:rsidRDefault="00FC391B" w:rsidP="00FC391B">
      <w:pPr>
        <w:rPr>
          <w:sz w:val="24"/>
          <w:szCs w:val="24"/>
        </w:rPr>
      </w:pPr>
      <w:proofErr w:type="spellStart"/>
      <w:r w:rsidRPr="00FC391B">
        <w:rPr>
          <w:sz w:val="24"/>
          <w:szCs w:val="24"/>
        </w:rPr>
        <w:t>Marity</w:t>
      </w:r>
      <w:proofErr w:type="spellEnd"/>
      <w:r w:rsidRPr="00FC391B">
        <w:rPr>
          <w:sz w:val="24"/>
          <w:szCs w:val="24"/>
        </w:rPr>
        <w:t xml:space="preserve"> Bianka</w:t>
      </w:r>
    </w:p>
    <w:p w:rsidR="00FC391B" w:rsidRPr="00FC391B" w:rsidRDefault="00FC391B" w:rsidP="00FC391B">
      <w:pPr>
        <w:rPr>
          <w:sz w:val="24"/>
          <w:szCs w:val="24"/>
        </w:rPr>
      </w:pPr>
      <w:r w:rsidRPr="00FC391B">
        <w:rPr>
          <w:sz w:val="24"/>
          <w:szCs w:val="24"/>
        </w:rPr>
        <w:t>Molnár Zsóka</w:t>
      </w:r>
    </w:p>
    <w:p w:rsidR="00FC391B" w:rsidRPr="00FC391B" w:rsidRDefault="00FC391B" w:rsidP="00FC391B">
      <w:pPr>
        <w:rPr>
          <w:sz w:val="24"/>
          <w:szCs w:val="24"/>
        </w:rPr>
      </w:pPr>
      <w:proofErr w:type="spellStart"/>
      <w:r w:rsidRPr="00FC391B">
        <w:rPr>
          <w:sz w:val="24"/>
          <w:szCs w:val="24"/>
        </w:rPr>
        <w:t>Neuberger</w:t>
      </w:r>
      <w:proofErr w:type="spellEnd"/>
      <w:r w:rsidRPr="00FC391B">
        <w:rPr>
          <w:sz w:val="24"/>
          <w:szCs w:val="24"/>
        </w:rPr>
        <w:t xml:space="preserve"> Eszter</w:t>
      </w:r>
    </w:p>
    <w:p w:rsidR="00FC391B" w:rsidRPr="00FC391B" w:rsidRDefault="00FC391B" w:rsidP="00FC391B">
      <w:pPr>
        <w:rPr>
          <w:sz w:val="24"/>
          <w:szCs w:val="24"/>
        </w:rPr>
      </w:pPr>
      <w:r w:rsidRPr="00FC391B">
        <w:rPr>
          <w:sz w:val="24"/>
          <w:szCs w:val="24"/>
        </w:rPr>
        <w:t>Nyerges Dóra</w:t>
      </w:r>
    </w:p>
    <w:p w:rsidR="00FC391B" w:rsidRPr="00FC391B" w:rsidRDefault="00FC391B" w:rsidP="00FC391B">
      <w:pPr>
        <w:rPr>
          <w:sz w:val="24"/>
          <w:szCs w:val="24"/>
        </w:rPr>
      </w:pPr>
      <w:proofErr w:type="spellStart"/>
      <w:r w:rsidRPr="00FC391B">
        <w:rPr>
          <w:sz w:val="24"/>
          <w:szCs w:val="24"/>
        </w:rPr>
        <w:t>Rapala</w:t>
      </w:r>
      <w:proofErr w:type="spellEnd"/>
      <w:r w:rsidRPr="00FC391B">
        <w:rPr>
          <w:sz w:val="24"/>
          <w:szCs w:val="24"/>
        </w:rPr>
        <w:t xml:space="preserve"> Dóra</w:t>
      </w:r>
    </w:p>
    <w:p w:rsidR="00FC391B" w:rsidRPr="00FC391B" w:rsidRDefault="00FC391B" w:rsidP="00FC391B">
      <w:pPr>
        <w:rPr>
          <w:sz w:val="24"/>
          <w:szCs w:val="24"/>
        </w:rPr>
      </w:pPr>
      <w:r w:rsidRPr="00FC391B">
        <w:rPr>
          <w:sz w:val="24"/>
          <w:szCs w:val="24"/>
        </w:rPr>
        <w:t>Szabados Gabriella</w:t>
      </w:r>
    </w:p>
    <w:p w:rsidR="00FC391B" w:rsidRPr="00FC391B" w:rsidRDefault="00FC391B" w:rsidP="00FC391B">
      <w:pPr>
        <w:rPr>
          <w:sz w:val="24"/>
          <w:szCs w:val="24"/>
        </w:rPr>
      </w:pPr>
      <w:proofErr w:type="spellStart"/>
      <w:r w:rsidRPr="00FC391B">
        <w:rPr>
          <w:sz w:val="24"/>
          <w:szCs w:val="24"/>
        </w:rPr>
        <w:t>Sztecenkó</w:t>
      </w:r>
      <w:proofErr w:type="spellEnd"/>
      <w:r w:rsidRPr="00FC391B">
        <w:rPr>
          <w:sz w:val="24"/>
          <w:szCs w:val="24"/>
        </w:rPr>
        <w:t xml:space="preserve"> Andrea</w:t>
      </w:r>
    </w:p>
    <w:p w:rsidR="00FC391B" w:rsidRPr="00FC391B" w:rsidRDefault="00FC391B" w:rsidP="00FC391B">
      <w:pPr>
        <w:rPr>
          <w:sz w:val="24"/>
          <w:szCs w:val="24"/>
        </w:rPr>
      </w:pPr>
      <w:r w:rsidRPr="00FC391B">
        <w:rPr>
          <w:sz w:val="24"/>
          <w:szCs w:val="24"/>
        </w:rPr>
        <w:t>Tóth Dominika</w:t>
      </w:r>
    </w:p>
    <w:p w:rsidR="00FC391B" w:rsidRPr="00FC391B" w:rsidRDefault="00FC391B" w:rsidP="00FC391B">
      <w:pPr>
        <w:rPr>
          <w:sz w:val="24"/>
          <w:szCs w:val="24"/>
        </w:rPr>
      </w:pPr>
      <w:proofErr w:type="spellStart"/>
      <w:r w:rsidRPr="00FC391B">
        <w:rPr>
          <w:sz w:val="24"/>
          <w:szCs w:val="24"/>
        </w:rPr>
        <w:t>Trubek</w:t>
      </w:r>
      <w:proofErr w:type="spellEnd"/>
      <w:r w:rsidRPr="00FC391B">
        <w:rPr>
          <w:sz w:val="24"/>
          <w:szCs w:val="24"/>
        </w:rPr>
        <w:t xml:space="preserve"> Zsuzsanna</w:t>
      </w:r>
    </w:p>
    <w:p w:rsidR="00FC391B" w:rsidRPr="00FC391B" w:rsidRDefault="00FC391B" w:rsidP="00FC391B">
      <w:pPr>
        <w:rPr>
          <w:sz w:val="24"/>
          <w:szCs w:val="24"/>
        </w:rPr>
      </w:pPr>
      <w:r w:rsidRPr="00FC391B">
        <w:rPr>
          <w:sz w:val="24"/>
          <w:szCs w:val="24"/>
        </w:rPr>
        <w:t>Wagner B. Sára (demonstrátor, az esemény szervezője)</w:t>
      </w:r>
    </w:p>
    <w:p w:rsidR="00FC391B" w:rsidRPr="00FC391B" w:rsidRDefault="00FC391B" w:rsidP="00FC391B">
      <w:pPr>
        <w:rPr>
          <w:sz w:val="24"/>
          <w:szCs w:val="24"/>
        </w:rPr>
      </w:pPr>
      <w:r w:rsidRPr="00FC391B">
        <w:rPr>
          <w:sz w:val="24"/>
          <w:szCs w:val="24"/>
        </w:rPr>
        <w:t> </w:t>
      </w:r>
    </w:p>
    <w:p w:rsidR="00097ACB" w:rsidRPr="00FC391B" w:rsidRDefault="00097ACB" w:rsidP="00FC391B">
      <w:pPr>
        <w:rPr>
          <w:sz w:val="24"/>
          <w:szCs w:val="24"/>
        </w:rPr>
      </w:pPr>
    </w:p>
    <w:sectPr w:rsidR="00097ACB" w:rsidRPr="00FC3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654E"/>
    <w:multiLevelType w:val="multilevel"/>
    <w:tmpl w:val="820A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B0"/>
    <w:rsid w:val="00097ACB"/>
    <w:rsid w:val="006B15B6"/>
    <w:rsid w:val="008178B0"/>
    <w:rsid w:val="00990518"/>
    <w:rsid w:val="00FC39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68B00-C792-4B7F-B577-2FDE811D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link w:val="Cmsor3Char"/>
    <w:uiPriority w:val="9"/>
    <w:qFormat/>
    <w:rsid w:val="00FC391B"/>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FC391B"/>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FC391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C391B"/>
    <w:rPr>
      <w:color w:val="0000FF"/>
      <w:u w:val="single"/>
    </w:rPr>
  </w:style>
  <w:style w:type="character" w:styleId="Kiemels2">
    <w:name w:val="Strong"/>
    <w:basedOn w:val="Bekezdsalapbettpusa"/>
    <w:uiPriority w:val="22"/>
    <w:qFormat/>
    <w:rsid w:val="00FC3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25332">
      <w:bodyDiv w:val="1"/>
      <w:marLeft w:val="0"/>
      <w:marRight w:val="0"/>
      <w:marTop w:val="0"/>
      <w:marBottom w:val="0"/>
      <w:divBdr>
        <w:top w:val="none" w:sz="0" w:space="0" w:color="auto"/>
        <w:left w:val="none" w:sz="0" w:space="0" w:color="auto"/>
        <w:bottom w:val="none" w:sz="0" w:space="0" w:color="auto"/>
        <w:right w:val="none" w:sz="0" w:space="0" w:color="auto"/>
      </w:divBdr>
      <w:divsChild>
        <w:div w:id="1767724379">
          <w:marLeft w:val="0"/>
          <w:marRight w:val="0"/>
          <w:marTop w:val="0"/>
          <w:marBottom w:val="0"/>
          <w:divBdr>
            <w:top w:val="none" w:sz="0" w:space="0" w:color="auto"/>
            <w:left w:val="none" w:sz="0" w:space="0" w:color="auto"/>
            <w:bottom w:val="none" w:sz="0" w:space="0" w:color="auto"/>
            <w:right w:val="none" w:sz="0" w:space="0" w:color="auto"/>
          </w:divBdr>
          <w:divsChild>
            <w:div w:id="1086072787">
              <w:marLeft w:val="0"/>
              <w:marRight w:val="0"/>
              <w:marTop w:val="0"/>
              <w:marBottom w:val="0"/>
              <w:divBdr>
                <w:top w:val="none" w:sz="0" w:space="0" w:color="auto"/>
                <w:left w:val="none" w:sz="0" w:space="0" w:color="auto"/>
                <w:bottom w:val="none" w:sz="0" w:space="0" w:color="auto"/>
                <w:right w:val="none" w:sz="0" w:space="0" w:color="auto"/>
              </w:divBdr>
              <w:divsChild>
                <w:div w:id="1564414942">
                  <w:marLeft w:val="0"/>
                  <w:marRight w:val="0"/>
                  <w:marTop w:val="0"/>
                  <w:marBottom w:val="0"/>
                  <w:divBdr>
                    <w:top w:val="none" w:sz="0" w:space="0" w:color="auto"/>
                    <w:left w:val="none" w:sz="0" w:space="0" w:color="auto"/>
                    <w:bottom w:val="none" w:sz="0" w:space="0" w:color="auto"/>
                    <w:right w:val="none" w:sz="0" w:space="0" w:color="auto"/>
                  </w:divBdr>
                  <w:divsChild>
                    <w:div w:id="13884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dastar.menedek.hu/" TargetMode="External"/><Relationship Id="rId13" Type="http://schemas.openxmlformats.org/officeDocument/2006/relationships/hyperlink" Target="http://www.iskolakultura.hu/ikultura-folyoirat/documents/2013/2013_12.pdf" TargetMode="External"/><Relationship Id="rId3" Type="http://schemas.openxmlformats.org/officeDocument/2006/relationships/settings" Target="settings.xml"/><Relationship Id="rId7" Type="http://schemas.openxmlformats.org/officeDocument/2006/relationships/hyperlink" Target="http://www.osztalyfonok.hu/cikk.php?id=1304" TargetMode="External"/><Relationship Id="rId12" Type="http://schemas.openxmlformats.org/officeDocument/2006/relationships/hyperlink" Target="http://uccualapitvany.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uggetlenszinhaz.blogspot.hu/2013/11/felhivas-kozepiskolai-osztalyfonokok-es.html" TargetMode="External"/><Relationship Id="rId11" Type="http://schemas.openxmlformats.org/officeDocument/2006/relationships/hyperlink" Target="https://www.facebook.com/kazinczylivinglibrary/" TargetMode="External"/><Relationship Id="rId5" Type="http://schemas.openxmlformats.org/officeDocument/2006/relationships/hyperlink" Target="https://www.facebook.com/tollfosztas?fref=ts" TargetMode="External"/><Relationship Id="rId15" Type="http://schemas.openxmlformats.org/officeDocument/2006/relationships/fontTable" Target="fontTable.xml"/><Relationship Id="rId10" Type="http://schemas.openxmlformats.org/officeDocument/2006/relationships/hyperlink" Target="https://livinglibrary33.wordpress.com/" TargetMode="External"/><Relationship Id="rId4" Type="http://schemas.openxmlformats.org/officeDocument/2006/relationships/webSettings" Target="webSettings.xml"/><Relationship Id="rId9" Type="http://schemas.openxmlformats.org/officeDocument/2006/relationships/hyperlink" Target="http://palantirfilm.hu/idegenek-a-kertemben-katalogus/" TargetMode="External"/><Relationship Id="rId14"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5298</Characters>
  <Application>Microsoft Office Word</Application>
  <DocSecurity>0</DocSecurity>
  <Lines>44</Lines>
  <Paragraphs>12</Paragraphs>
  <ScaleCrop>false</ScaleCrop>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mullner.andras@gmail.com</dc:creator>
  <cp:keywords/>
  <dc:description/>
  <cp:lastModifiedBy>mullner.andras@gmail.com</cp:lastModifiedBy>
  <cp:revision>2</cp:revision>
  <dcterms:created xsi:type="dcterms:W3CDTF">2019-12-21T17:14:00Z</dcterms:created>
  <dcterms:modified xsi:type="dcterms:W3CDTF">2019-12-21T17:15:00Z</dcterms:modified>
</cp:coreProperties>
</file>